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Ind w:w="108" w:type="dxa"/>
        <w:tblLook w:val="0000" w:firstRow="0" w:lastRow="0" w:firstColumn="0" w:lastColumn="0" w:noHBand="0" w:noVBand="0"/>
      </w:tblPr>
      <w:tblGrid>
        <w:gridCol w:w="4964"/>
        <w:gridCol w:w="4890"/>
      </w:tblGrid>
      <w:tr w:rsidR="001D04A2" w:rsidTr="00962254">
        <w:trPr>
          <w:trHeight w:val="775"/>
        </w:trPr>
        <w:tc>
          <w:tcPr>
            <w:tcW w:w="4964" w:type="dxa"/>
          </w:tcPr>
          <w:p w:rsidR="001D04A2" w:rsidRDefault="00962254" w:rsidP="001D04A2">
            <w:pPr>
              <w:ind w:right="225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Лот 2</w:t>
            </w:r>
          </w:p>
        </w:tc>
        <w:tc>
          <w:tcPr>
            <w:tcW w:w="4890" w:type="dxa"/>
          </w:tcPr>
          <w:p w:rsidR="001D04A2" w:rsidRDefault="001D04A2" w:rsidP="00F726B9">
            <w:pPr>
              <w:tabs>
                <w:tab w:val="left" w:pos="0"/>
              </w:tabs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:rsidR="00707AD6" w:rsidRDefault="00707AD6" w:rsidP="00962254">
      <w:pPr>
        <w:tabs>
          <w:tab w:val="left" w:pos="0"/>
        </w:tabs>
        <w:spacing w:before="120" w:after="120"/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ТЕХНИЧЕСКОЕ ЗАДАНИЕ</w:t>
      </w:r>
    </w:p>
    <w:p w:rsidR="00707AD6" w:rsidRDefault="00707AD6" w:rsidP="008D14C2">
      <w:pPr>
        <w:pStyle w:val="af2"/>
        <w:spacing w:before="120"/>
        <w:ind w:left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на </w:t>
      </w:r>
      <w:r w:rsidR="00C432F0">
        <w:rPr>
          <w:rFonts w:ascii="Verdana" w:hAnsi="Verdana"/>
          <w:b/>
          <w:sz w:val="22"/>
          <w:szCs w:val="22"/>
        </w:rPr>
        <w:t xml:space="preserve">выполнение работ по </w:t>
      </w:r>
      <w:r>
        <w:rPr>
          <w:rFonts w:ascii="Verdana" w:hAnsi="Verdana"/>
          <w:b/>
          <w:sz w:val="22"/>
          <w:szCs w:val="22"/>
        </w:rPr>
        <w:t>реконструкци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</w:t>
      </w:r>
      <w:r w:rsidR="00E45BEB" w:rsidRPr="00E45BEB">
        <w:rPr>
          <w:rFonts w:ascii="Verdana" w:hAnsi="Verdana"/>
          <w:b/>
          <w:sz w:val="22"/>
          <w:szCs w:val="22"/>
        </w:rPr>
        <w:t>системы автоматической пожарной сигнализации и пожаротушения зданий и помещений ШГРЭС</w:t>
      </w:r>
    </w:p>
    <w:p w:rsidR="007B61CE" w:rsidRDefault="007B61CE">
      <w:pPr>
        <w:tabs>
          <w:tab w:val="left" w:pos="0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</w:p>
    <w:p w:rsidR="00707AD6" w:rsidRDefault="00707AD6" w:rsidP="00DE6112">
      <w:pPr>
        <w:tabs>
          <w:tab w:val="left" w:pos="0"/>
          <w:tab w:val="left" w:pos="709"/>
          <w:tab w:val="center" w:pos="4677"/>
          <w:tab w:val="right" w:pos="9355"/>
        </w:tabs>
        <w:spacing w:before="12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1. Наименование предприятия: </w:t>
      </w: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Филиал «Шатурская ГРЭС» ОАО «Э.ОН Россия».</w:t>
      </w:r>
    </w:p>
    <w:p w:rsidR="00707AD6" w:rsidRDefault="00707AD6" w:rsidP="00DE6112">
      <w:pPr>
        <w:tabs>
          <w:tab w:val="left" w:pos="0"/>
          <w:tab w:val="left" w:pos="709"/>
          <w:tab w:val="center" w:pos="4677"/>
          <w:tab w:val="right" w:pos="9355"/>
        </w:tabs>
        <w:spacing w:before="12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2.Наименование оборудования, место производства работ: </w:t>
      </w:r>
    </w:p>
    <w:p w:rsidR="00707AD6" w:rsidRDefault="00992376">
      <w:pPr>
        <w:pStyle w:val="1b"/>
        <w:widowControl w:val="0"/>
        <w:shd w:val="clear" w:color="auto" w:fill="FFFFFF"/>
        <w:tabs>
          <w:tab w:val="left" w:pos="0"/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Система </w:t>
      </w:r>
      <w:r w:rsidR="009E54FA">
        <w:rPr>
          <w:rFonts w:ascii="Verdana" w:eastAsia="Calibri" w:hAnsi="Verdana"/>
          <w:sz w:val="22"/>
          <w:szCs w:val="22"/>
          <w:lang w:val="ru-RU"/>
        </w:rPr>
        <w:t xml:space="preserve">автоматической </w:t>
      </w:r>
      <w:r w:rsidR="00707AD6">
        <w:rPr>
          <w:rFonts w:ascii="Verdana" w:eastAsia="Calibri" w:hAnsi="Verdana"/>
          <w:sz w:val="22"/>
          <w:szCs w:val="22"/>
          <w:lang w:val="ru-RU"/>
        </w:rPr>
        <w:t>пожарн</w:t>
      </w:r>
      <w:r>
        <w:rPr>
          <w:rFonts w:ascii="Verdana" w:eastAsia="Calibri" w:hAnsi="Verdana"/>
          <w:sz w:val="22"/>
          <w:szCs w:val="22"/>
          <w:lang w:val="ru-RU"/>
        </w:rPr>
        <w:t>ой</w:t>
      </w:r>
      <w:r w:rsidR="00707AD6">
        <w:rPr>
          <w:rFonts w:ascii="Verdana" w:eastAsia="Calibri" w:hAnsi="Verdana"/>
          <w:sz w:val="22"/>
          <w:szCs w:val="22"/>
          <w:lang w:val="ru-RU"/>
        </w:rPr>
        <w:t xml:space="preserve"> сигнализаци</w:t>
      </w:r>
      <w:r>
        <w:rPr>
          <w:rFonts w:ascii="Verdana" w:eastAsia="Calibri" w:hAnsi="Verdana"/>
          <w:sz w:val="22"/>
          <w:szCs w:val="22"/>
          <w:lang w:val="ru-RU"/>
        </w:rPr>
        <w:t>и</w:t>
      </w:r>
      <w:r w:rsidR="00C432F0">
        <w:rPr>
          <w:rFonts w:ascii="Verdana" w:eastAsia="Calibri" w:hAnsi="Verdana"/>
          <w:sz w:val="22"/>
          <w:szCs w:val="22"/>
          <w:lang w:val="ru-RU"/>
        </w:rPr>
        <w:t xml:space="preserve"> (ПС), </w:t>
      </w:r>
      <w:r w:rsidR="00CB48B2">
        <w:rPr>
          <w:rFonts w:ascii="Verdana" w:eastAsia="Calibri" w:hAnsi="Verdana"/>
          <w:sz w:val="22"/>
          <w:szCs w:val="22"/>
          <w:lang w:val="ru-RU"/>
        </w:rPr>
        <w:t xml:space="preserve">здания и </w:t>
      </w:r>
      <w:r w:rsidR="00C432F0">
        <w:rPr>
          <w:rFonts w:ascii="Verdana" w:eastAsia="Calibri" w:hAnsi="Verdana"/>
          <w:sz w:val="22"/>
          <w:szCs w:val="22"/>
          <w:lang w:val="ru-RU"/>
        </w:rPr>
        <w:t>помещения в соответствии с Приложением 1 к настоящему Техническому заданию.</w:t>
      </w:r>
    </w:p>
    <w:p w:rsidR="00707AD6" w:rsidRDefault="00707AD6">
      <w:pPr>
        <w:tabs>
          <w:tab w:val="left" w:pos="0"/>
          <w:tab w:val="left" w:pos="709"/>
        </w:tabs>
        <w:ind w:firstLine="567"/>
        <w:jc w:val="both"/>
        <w:rPr>
          <w:rFonts w:ascii="Verdana" w:eastAsia="Calibri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Сети кабелей связи </w:t>
      </w:r>
      <w:r>
        <w:rPr>
          <w:rFonts w:ascii="Verdana" w:eastAsia="Calibri" w:hAnsi="Verdana"/>
          <w:sz w:val="22"/>
          <w:szCs w:val="22"/>
        </w:rPr>
        <w:t>комплексной системы безопасности филиала «Шатурская ГРЭС».</w:t>
      </w:r>
    </w:p>
    <w:p w:rsidR="00707AD6" w:rsidRDefault="00707AD6" w:rsidP="00DE6112">
      <w:pPr>
        <w:tabs>
          <w:tab w:val="left" w:pos="0"/>
          <w:tab w:val="left" w:pos="709"/>
        </w:tabs>
        <w:spacing w:before="12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3. Основание для производства работ: </w:t>
      </w:r>
    </w:p>
    <w:p w:rsidR="00155AB5" w:rsidRDefault="00155AB5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155AB5">
        <w:rPr>
          <w:rFonts w:ascii="Verdana" w:eastAsia="Calibri" w:hAnsi="Verdana"/>
          <w:sz w:val="22"/>
          <w:szCs w:val="22"/>
          <w:lang w:val="ru-RU"/>
        </w:rPr>
        <w:t>Предписание УНД ГУ МЧС России по Московской области №736-228/1/2 от 17.01.2014 г. и Акт проверки органом государственного пожарного надзора № 736-228 от 17.01.2014г.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Годовая производственная программа по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ТПиР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действующего производства филиала «Шатурской</w:t>
      </w:r>
      <w:r w:rsidR="00DE0EE4">
        <w:rPr>
          <w:rFonts w:ascii="Verdana" w:eastAsia="Calibri" w:hAnsi="Verdana"/>
          <w:sz w:val="22"/>
          <w:szCs w:val="22"/>
          <w:lang w:val="ru-RU"/>
        </w:rPr>
        <w:t xml:space="preserve"> ГРЭС» ОАО «Э.ОН Россия» на 201</w:t>
      </w:r>
      <w:r w:rsidR="009D2395">
        <w:rPr>
          <w:rFonts w:ascii="Verdana" w:eastAsia="Calibri" w:hAnsi="Verdana"/>
          <w:sz w:val="22"/>
          <w:szCs w:val="22"/>
          <w:lang w:val="ru-RU"/>
        </w:rPr>
        <w:t>5</w:t>
      </w:r>
      <w:r>
        <w:rPr>
          <w:rFonts w:ascii="Verdana" w:eastAsia="Calibri" w:hAnsi="Verdana"/>
          <w:sz w:val="22"/>
          <w:szCs w:val="22"/>
          <w:lang w:val="ru-RU"/>
        </w:rPr>
        <w:t xml:space="preserve"> г.;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охранно-пожарной сигнализацией. НПБ 110-03, приложение таблицы 1 п. 9, 3 п. 38.</w:t>
      </w:r>
    </w:p>
    <w:p w:rsidR="00707AD6" w:rsidRDefault="00707AD6" w:rsidP="00DE6112">
      <w:pPr>
        <w:tabs>
          <w:tab w:val="left" w:pos="0"/>
          <w:tab w:val="left" w:pos="709"/>
        </w:tabs>
        <w:spacing w:before="120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4. Цель проведения работ:</w:t>
      </w:r>
      <w:r>
        <w:rPr>
          <w:rFonts w:ascii="Verdana" w:hAnsi="Verdana"/>
          <w:sz w:val="22"/>
          <w:szCs w:val="22"/>
        </w:rPr>
        <w:t xml:space="preserve">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Расширение системы пожарной сигнализации на вновь оснащаемые здания, сооружения и помещения филиала «Шатурская ГРЭС» с целью включения их в единую систему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общестанционной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, комплексной системы безопасности филиала «Шатурская ГРЭС» ОАО «Э.ОН Россия».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Развитие кабельной сети ВОЛС для повышения надёжности и увеличения зоны охвата средствами пожарной сигнализации существующих объектов филиала «Шатурской ГРЭС».</w:t>
      </w:r>
    </w:p>
    <w:p w:rsidR="00707AD6" w:rsidRPr="007A16B6" w:rsidRDefault="00707AD6" w:rsidP="009D7BBE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A16B6">
        <w:rPr>
          <w:rFonts w:ascii="Verdana" w:eastAsia="Calibri" w:hAnsi="Verdana"/>
          <w:sz w:val="22"/>
          <w:szCs w:val="22"/>
          <w:lang w:val="ru-RU"/>
        </w:rPr>
        <w:t>Своевременное обнаружение начальной стадии пожара, оповещения персонала, находящегося в соответствующих зданиях, и передачи тревожных сигналов на центральный пульт подразделения МЧС.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Создание (в конечном итоге) комплексной системы, обеспечивающей </w:t>
      </w:r>
      <w:r>
        <w:rPr>
          <w:rFonts w:ascii="Verdana" w:eastAsia="Calibri" w:hAnsi="Verdana"/>
          <w:sz w:val="22"/>
          <w:szCs w:val="22"/>
          <w:lang w:val="ru-RU"/>
        </w:rPr>
        <w:lastRenderedPageBreak/>
        <w:t>сохранение жизни и здоровья работников, имущества и материальных ценностей филиала «Шатурская ГРЭС» и минимизацию возможного материального ущерба.</w:t>
      </w:r>
    </w:p>
    <w:p w:rsidR="00707AD6" w:rsidRDefault="00707AD6" w:rsidP="00DE6112">
      <w:pPr>
        <w:tabs>
          <w:tab w:val="left" w:pos="0"/>
          <w:tab w:val="left" w:pos="993"/>
        </w:tabs>
        <w:spacing w:before="12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 Содержание работ: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</w:t>
      </w:r>
      <w:r w:rsidR="00063199" w:rsidRPr="00063199">
        <w:rPr>
          <w:rFonts w:ascii="Verdana" w:eastAsia="Calibri" w:hAnsi="Verdana"/>
          <w:sz w:val="22"/>
          <w:szCs w:val="22"/>
          <w:lang w:val="ru-RU"/>
        </w:rPr>
        <w:t>реконструкции системы автоматической пожарной сигнализации и пожаротушения зданий и помещений ШГРЭС</w:t>
      </w:r>
      <w:r>
        <w:rPr>
          <w:rFonts w:ascii="Verdana" w:eastAsia="Calibri" w:hAnsi="Verdana"/>
          <w:sz w:val="22"/>
          <w:szCs w:val="22"/>
          <w:lang w:val="ru-RU"/>
        </w:rPr>
        <w:t xml:space="preserve"> и интеграции в единую комплексную систему безопасности филиала «Шатурская ГРЭС» настоящего ТЗ Подрядчик обязан:</w:t>
      </w:r>
    </w:p>
    <w:p w:rsidR="001177D2" w:rsidRPr="001177D2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5.1.</w:t>
      </w:r>
      <w:r>
        <w:rPr>
          <w:rFonts w:ascii="Verdana" w:hAnsi="Verdana"/>
          <w:sz w:val="22"/>
          <w:szCs w:val="22"/>
        </w:rPr>
        <w:t xml:space="preserve"> </w:t>
      </w:r>
      <w:bookmarkStart w:id="0" w:name="OLE_LINK1"/>
      <w:r w:rsidR="001177D2" w:rsidRPr="001177D2">
        <w:rPr>
          <w:rFonts w:ascii="Verdana" w:hAnsi="Verdana"/>
          <w:sz w:val="22"/>
          <w:szCs w:val="22"/>
        </w:rPr>
        <w:t xml:space="preserve">Провести </w:t>
      </w:r>
      <w:proofErr w:type="spellStart"/>
      <w:r w:rsidR="001177D2" w:rsidRPr="001177D2">
        <w:rPr>
          <w:rFonts w:ascii="Verdana" w:hAnsi="Verdana"/>
          <w:sz w:val="22"/>
          <w:szCs w:val="22"/>
        </w:rPr>
        <w:t>предпроектное</w:t>
      </w:r>
      <w:proofErr w:type="spellEnd"/>
      <w:r w:rsidR="001177D2" w:rsidRPr="001177D2">
        <w:rPr>
          <w:rFonts w:ascii="Verdana" w:hAnsi="Verdana"/>
          <w:sz w:val="22"/>
          <w:szCs w:val="22"/>
        </w:rPr>
        <w:t xml:space="preserve"> обследование зданий и помещений, подлежащих оборудованию пожарной сигнализацией.</w:t>
      </w:r>
    </w:p>
    <w:p w:rsidR="003176BB" w:rsidRDefault="000D2904" w:rsidP="002B0139">
      <w:pPr>
        <w:spacing w:line="200" w:lineRule="atLeast"/>
        <w:ind w:firstLine="567"/>
        <w:jc w:val="both"/>
        <w:rPr>
          <w:rFonts w:ascii="Verdana" w:eastAsia="Times New Roman" w:hAnsi="Verdana" w:cs="Times New Roman"/>
          <w:spacing w:val="3"/>
          <w:kern w:val="0"/>
          <w:sz w:val="20"/>
          <w:szCs w:val="20"/>
          <w:lang w:eastAsia="ru-RU" w:bidi="ar-SA"/>
        </w:rPr>
      </w:pPr>
      <w:r>
        <w:rPr>
          <w:rFonts w:ascii="Verdana" w:hAnsi="Verdana"/>
          <w:b/>
          <w:sz w:val="22"/>
          <w:szCs w:val="22"/>
        </w:rPr>
        <w:t>5.</w:t>
      </w:r>
      <w:r w:rsidR="002B0139">
        <w:rPr>
          <w:rFonts w:ascii="Verdana" w:hAnsi="Verdana"/>
          <w:b/>
          <w:sz w:val="22"/>
          <w:szCs w:val="22"/>
        </w:rPr>
        <w:t>2</w:t>
      </w:r>
      <w:r w:rsidR="00D42636" w:rsidRPr="00D42636">
        <w:rPr>
          <w:rFonts w:ascii="Verdana" w:hAnsi="Verdana"/>
          <w:b/>
          <w:sz w:val="22"/>
          <w:szCs w:val="22"/>
        </w:rPr>
        <w:t xml:space="preserve">. </w:t>
      </w:r>
      <w:r w:rsidR="00565F48">
        <w:rPr>
          <w:rFonts w:ascii="Verdana" w:hAnsi="Verdana"/>
          <w:spacing w:val="3"/>
          <w:sz w:val="22"/>
          <w:szCs w:val="22"/>
        </w:rPr>
        <w:t>Откорректировать</w:t>
      </w:r>
      <w:r w:rsidR="00EC06DD" w:rsidRPr="00906F04">
        <w:rPr>
          <w:rFonts w:ascii="Verdana" w:hAnsi="Verdana"/>
          <w:spacing w:val="3"/>
          <w:sz w:val="22"/>
          <w:szCs w:val="22"/>
        </w:rPr>
        <w:t xml:space="preserve"> проекты, предоставленные Заказчиком</w:t>
      </w:r>
      <w:r w:rsidR="00882CAB" w:rsidRPr="00906F04">
        <w:rPr>
          <w:rFonts w:ascii="Verdana" w:hAnsi="Verdana"/>
          <w:spacing w:val="3"/>
          <w:sz w:val="22"/>
          <w:szCs w:val="22"/>
        </w:rPr>
        <w:t xml:space="preserve">, </w:t>
      </w:r>
      <w:r w:rsidR="009204F6" w:rsidRPr="00906F04">
        <w:rPr>
          <w:rFonts w:ascii="Verdana" w:hAnsi="Verdana"/>
          <w:spacing w:val="3"/>
          <w:sz w:val="22"/>
          <w:szCs w:val="22"/>
        </w:rPr>
        <w:t xml:space="preserve">на реконструируемую систему пожарной сигнализации </w:t>
      </w:r>
      <w:r w:rsidR="00906F04" w:rsidRPr="00906F04">
        <w:rPr>
          <w:rFonts w:ascii="Verdana" w:hAnsi="Verdana"/>
          <w:spacing w:val="3"/>
          <w:sz w:val="22"/>
          <w:szCs w:val="22"/>
        </w:rPr>
        <w:t>в к</w:t>
      </w:r>
      <w:r w:rsidR="009204F6" w:rsidRPr="00906F04">
        <w:rPr>
          <w:rFonts w:ascii="Verdana" w:hAnsi="Verdana"/>
          <w:spacing w:val="3"/>
          <w:sz w:val="22"/>
          <w:szCs w:val="22"/>
        </w:rPr>
        <w:t>абельн</w:t>
      </w:r>
      <w:r w:rsidR="00906F04" w:rsidRPr="00906F04">
        <w:rPr>
          <w:rFonts w:ascii="Verdana" w:hAnsi="Verdana"/>
          <w:spacing w:val="3"/>
          <w:sz w:val="22"/>
          <w:szCs w:val="22"/>
        </w:rPr>
        <w:t>ом</w:t>
      </w:r>
      <w:r w:rsidR="009204F6" w:rsidRPr="00906F04">
        <w:rPr>
          <w:rFonts w:ascii="Verdana" w:hAnsi="Verdana"/>
          <w:spacing w:val="3"/>
          <w:sz w:val="22"/>
          <w:szCs w:val="22"/>
        </w:rPr>
        <w:t xml:space="preserve"> полуэтаж</w:t>
      </w:r>
      <w:r w:rsidR="00906F04" w:rsidRPr="00906F04">
        <w:rPr>
          <w:rFonts w:ascii="Verdana" w:hAnsi="Verdana"/>
          <w:spacing w:val="3"/>
          <w:sz w:val="22"/>
          <w:szCs w:val="22"/>
        </w:rPr>
        <w:t>е</w:t>
      </w:r>
      <w:r w:rsidR="009204F6" w:rsidRPr="00906F04">
        <w:rPr>
          <w:rFonts w:ascii="Verdana" w:hAnsi="Verdana"/>
          <w:spacing w:val="3"/>
          <w:sz w:val="22"/>
          <w:szCs w:val="22"/>
        </w:rPr>
        <w:t xml:space="preserve"> главного корпуса, </w:t>
      </w:r>
      <w:r w:rsidR="00906F04" w:rsidRPr="00906F04">
        <w:rPr>
          <w:rFonts w:ascii="Verdana" w:hAnsi="Verdana"/>
          <w:spacing w:val="3"/>
          <w:sz w:val="22"/>
          <w:szCs w:val="22"/>
        </w:rPr>
        <w:t>з</w:t>
      </w:r>
      <w:r w:rsidR="009204F6" w:rsidRPr="00906F04">
        <w:rPr>
          <w:rFonts w:ascii="Verdana" w:hAnsi="Verdana"/>
          <w:spacing w:val="3"/>
          <w:sz w:val="22"/>
          <w:szCs w:val="22"/>
        </w:rPr>
        <w:t>дани</w:t>
      </w:r>
      <w:r w:rsidR="00906F04" w:rsidRPr="00906F04">
        <w:rPr>
          <w:rFonts w:ascii="Verdana" w:hAnsi="Verdana"/>
          <w:spacing w:val="3"/>
          <w:sz w:val="22"/>
          <w:szCs w:val="22"/>
        </w:rPr>
        <w:t>и</w:t>
      </w:r>
      <w:r w:rsidR="00E243EC">
        <w:rPr>
          <w:rFonts w:ascii="Verdana" w:hAnsi="Verdana"/>
          <w:spacing w:val="3"/>
          <w:sz w:val="22"/>
          <w:szCs w:val="22"/>
        </w:rPr>
        <w:t xml:space="preserve"> ЛВД </w:t>
      </w:r>
      <w:r w:rsidR="00E66EF8" w:rsidRPr="00E66EF8">
        <w:rPr>
          <w:rFonts w:ascii="Verdana" w:hAnsi="Verdana"/>
          <w:spacing w:val="3"/>
          <w:sz w:val="22"/>
          <w:szCs w:val="22"/>
        </w:rPr>
        <w:t>филиала «Шатурская ГРЭС»</w:t>
      </w:r>
      <w:r w:rsidR="00AB2EFF">
        <w:rPr>
          <w:rFonts w:ascii="Verdana" w:hAnsi="Verdana"/>
          <w:spacing w:val="3"/>
          <w:sz w:val="22"/>
          <w:szCs w:val="22"/>
        </w:rPr>
        <w:t xml:space="preserve"> на основании </w:t>
      </w:r>
      <w:r w:rsidR="0059791C">
        <w:rPr>
          <w:rFonts w:ascii="Verdana" w:hAnsi="Verdana"/>
          <w:spacing w:val="3"/>
          <w:sz w:val="22"/>
          <w:szCs w:val="22"/>
        </w:rPr>
        <w:t xml:space="preserve">п.1 </w:t>
      </w:r>
      <w:r w:rsidR="0059791C" w:rsidRPr="0059791C">
        <w:rPr>
          <w:rFonts w:ascii="Verdana" w:hAnsi="Verdana"/>
          <w:spacing w:val="3"/>
          <w:sz w:val="22"/>
          <w:szCs w:val="22"/>
        </w:rPr>
        <w:t>Предписани</w:t>
      </w:r>
      <w:r w:rsidR="0059791C">
        <w:rPr>
          <w:rFonts w:ascii="Verdana" w:hAnsi="Verdana"/>
          <w:spacing w:val="3"/>
          <w:sz w:val="22"/>
          <w:szCs w:val="22"/>
        </w:rPr>
        <w:t>я</w:t>
      </w:r>
      <w:r w:rsidR="0059791C" w:rsidRPr="0059791C">
        <w:rPr>
          <w:rFonts w:ascii="Verdana" w:hAnsi="Verdana"/>
          <w:spacing w:val="3"/>
          <w:sz w:val="22"/>
          <w:szCs w:val="22"/>
        </w:rPr>
        <w:t xml:space="preserve"> УНД ГУ МЧС №736-228/1/2 от 17.01.2014 г.</w:t>
      </w:r>
      <w:r w:rsidR="0059791C">
        <w:rPr>
          <w:rFonts w:ascii="Verdana" w:hAnsi="Verdana"/>
          <w:spacing w:val="3"/>
          <w:sz w:val="22"/>
          <w:szCs w:val="22"/>
        </w:rPr>
        <w:t xml:space="preserve"> и </w:t>
      </w:r>
      <w:r w:rsidR="00AB2EFF">
        <w:rPr>
          <w:rFonts w:ascii="Verdana" w:hAnsi="Verdana"/>
          <w:spacing w:val="3"/>
          <w:sz w:val="22"/>
          <w:szCs w:val="22"/>
        </w:rPr>
        <w:t>п</w:t>
      </w:r>
      <w:r w:rsidR="0059791C">
        <w:rPr>
          <w:rFonts w:ascii="Verdana" w:hAnsi="Verdana"/>
          <w:spacing w:val="3"/>
          <w:sz w:val="22"/>
          <w:szCs w:val="22"/>
        </w:rPr>
        <w:t>п</w:t>
      </w:r>
      <w:r w:rsidR="00AB2EFF">
        <w:rPr>
          <w:rFonts w:ascii="Verdana" w:hAnsi="Verdana"/>
          <w:spacing w:val="3"/>
          <w:sz w:val="22"/>
          <w:szCs w:val="22"/>
        </w:rPr>
        <w:t>.</w:t>
      </w:r>
      <w:r w:rsidR="0059791C">
        <w:rPr>
          <w:rFonts w:ascii="Verdana" w:hAnsi="Verdana"/>
          <w:spacing w:val="3"/>
          <w:sz w:val="22"/>
          <w:szCs w:val="22"/>
        </w:rPr>
        <w:t xml:space="preserve">3,4,8 </w:t>
      </w:r>
      <w:r w:rsidR="0059791C" w:rsidRPr="0059791C">
        <w:rPr>
          <w:rFonts w:ascii="Verdana" w:hAnsi="Verdana"/>
          <w:spacing w:val="3"/>
          <w:sz w:val="22"/>
          <w:szCs w:val="22"/>
        </w:rPr>
        <w:t>Акт</w:t>
      </w:r>
      <w:r w:rsidR="0059791C">
        <w:rPr>
          <w:rFonts w:ascii="Verdana" w:hAnsi="Verdana"/>
          <w:spacing w:val="3"/>
          <w:sz w:val="22"/>
          <w:szCs w:val="22"/>
        </w:rPr>
        <w:t>а</w:t>
      </w:r>
      <w:r w:rsidR="0059791C" w:rsidRPr="0059791C">
        <w:rPr>
          <w:rFonts w:ascii="Verdana" w:hAnsi="Verdana"/>
          <w:spacing w:val="3"/>
          <w:sz w:val="22"/>
          <w:szCs w:val="22"/>
        </w:rPr>
        <w:t xml:space="preserve"> проверки УНД ГУ МЧС № 736-228 от 17.01.2014г.</w:t>
      </w:r>
      <w:r w:rsidR="00EC06DD" w:rsidRPr="00906F04">
        <w:rPr>
          <w:rFonts w:ascii="Verdana" w:eastAsia="Times New Roman" w:hAnsi="Verdana" w:cs="Times New Roman"/>
          <w:spacing w:val="3"/>
          <w:kern w:val="0"/>
          <w:sz w:val="20"/>
          <w:szCs w:val="20"/>
          <w:lang w:eastAsia="ru-RU" w:bidi="ar-SA"/>
        </w:rPr>
        <w:t xml:space="preserve"> </w:t>
      </w:r>
    </w:p>
    <w:p w:rsidR="000D2904" w:rsidRDefault="00EC06DD" w:rsidP="002B0139">
      <w:pPr>
        <w:spacing w:line="200" w:lineRule="atLeast"/>
        <w:ind w:firstLine="567"/>
        <w:jc w:val="both"/>
        <w:rPr>
          <w:rFonts w:ascii="Verdana" w:hAnsi="Verdana"/>
          <w:spacing w:val="3"/>
          <w:sz w:val="22"/>
          <w:szCs w:val="22"/>
        </w:rPr>
      </w:pPr>
      <w:r w:rsidRPr="00906F04">
        <w:rPr>
          <w:rFonts w:ascii="Verdana" w:hAnsi="Verdana"/>
          <w:spacing w:val="3"/>
          <w:sz w:val="22"/>
          <w:szCs w:val="22"/>
        </w:rPr>
        <w:t xml:space="preserve">Разработать проектную документацию на выполнение работ по оснащению </w:t>
      </w:r>
      <w:r w:rsidR="004D28C0" w:rsidRPr="00906F04">
        <w:rPr>
          <w:rFonts w:ascii="Verdana" w:hAnsi="Verdana"/>
          <w:spacing w:val="3"/>
          <w:sz w:val="22"/>
          <w:szCs w:val="22"/>
        </w:rPr>
        <w:t xml:space="preserve">административной части </w:t>
      </w:r>
      <w:proofErr w:type="spellStart"/>
      <w:r w:rsidR="004D28C0" w:rsidRPr="00906F04">
        <w:rPr>
          <w:rFonts w:ascii="Verdana" w:hAnsi="Verdana"/>
          <w:spacing w:val="3"/>
          <w:sz w:val="22"/>
          <w:szCs w:val="22"/>
        </w:rPr>
        <w:t>мазутонасосной</w:t>
      </w:r>
      <w:proofErr w:type="spellEnd"/>
      <w:r w:rsidR="004D28C0" w:rsidRPr="00906F04">
        <w:rPr>
          <w:rFonts w:ascii="Verdana" w:hAnsi="Verdana"/>
          <w:spacing w:val="3"/>
          <w:sz w:val="22"/>
          <w:szCs w:val="22"/>
        </w:rPr>
        <w:t xml:space="preserve"> № 2 и ангара для стоянки путейской техники в составе локомотивного депо</w:t>
      </w:r>
      <w:r w:rsidRPr="00906F04">
        <w:rPr>
          <w:rFonts w:ascii="Verdana" w:hAnsi="Verdana"/>
          <w:spacing w:val="3"/>
          <w:sz w:val="22"/>
          <w:szCs w:val="22"/>
        </w:rPr>
        <w:t xml:space="preserve"> филиала «Шатурская ГРЭС» пожарной сигнализацией</w:t>
      </w:r>
      <w:r w:rsidR="003176BB">
        <w:rPr>
          <w:rFonts w:ascii="Verdana" w:hAnsi="Verdana"/>
          <w:spacing w:val="3"/>
          <w:sz w:val="22"/>
          <w:szCs w:val="22"/>
        </w:rPr>
        <w:t xml:space="preserve"> на основании </w:t>
      </w:r>
      <w:r w:rsidR="003176BB" w:rsidRPr="003176BB">
        <w:rPr>
          <w:rFonts w:ascii="Verdana" w:hAnsi="Verdana"/>
          <w:spacing w:val="3"/>
          <w:sz w:val="22"/>
          <w:szCs w:val="22"/>
        </w:rPr>
        <w:t>п</w:t>
      </w:r>
      <w:r w:rsidR="003176BB">
        <w:rPr>
          <w:rFonts w:ascii="Verdana" w:hAnsi="Verdana"/>
          <w:spacing w:val="3"/>
          <w:sz w:val="22"/>
          <w:szCs w:val="22"/>
        </w:rPr>
        <w:t>п</w:t>
      </w:r>
      <w:r w:rsidR="003176BB" w:rsidRPr="003176BB">
        <w:rPr>
          <w:rFonts w:ascii="Verdana" w:hAnsi="Verdana"/>
          <w:spacing w:val="3"/>
          <w:sz w:val="22"/>
          <w:szCs w:val="22"/>
        </w:rPr>
        <w:t>.1</w:t>
      </w:r>
      <w:r w:rsidR="003176BB">
        <w:rPr>
          <w:rFonts w:ascii="Verdana" w:hAnsi="Verdana"/>
          <w:spacing w:val="3"/>
          <w:sz w:val="22"/>
          <w:szCs w:val="22"/>
        </w:rPr>
        <w:t>2 и 15</w:t>
      </w:r>
      <w:r w:rsidR="003176BB" w:rsidRPr="003176BB">
        <w:rPr>
          <w:rFonts w:ascii="Verdana" w:hAnsi="Verdana"/>
          <w:spacing w:val="3"/>
          <w:sz w:val="22"/>
          <w:szCs w:val="22"/>
        </w:rPr>
        <w:t xml:space="preserve"> Предписания УНД ГУ МЧС №736-228/1/2 от 17.01.2014 г. </w:t>
      </w:r>
      <w:r w:rsidR="004D28C0" w:rsidRPr="006859C1">
        <w:rPr>
          <w:rFonts w:ascii="Verdana" w:hAnsi="Verdana"/>
          <w:spacing w:val="3"/>
          <w:sz w:val="22"/>
          <w:szCs w:val="22"/>
        </w:rPr>
        <w:t xml:space="preserve">(в том числе прокладка </w:t>
      </w:r>
      <w:r w:rsidR="006859C1" w:rsidRPr="006859C1">
        <w:rPr>
          <w:rFonts w:ascii="Verdana" w:hAnsi="Verdana"/>
          <w:spacing w:val="3"/>
          <w:sz w:val="22"/>
          <w:szCs w:val="22"/>
        </w:rPr>
        <w:t>линии связи</w:t>
      </w:r>
      <w:r w:rsidR="004D28C0" w:rsidRPr="006859C1">
        <w:rPr>
          <w:rFonts w:ascii="Verdana" w:hAnsi="Verdana"/>
          <w:spacing w:val="3"/>
          <w:sz w:val="22"/>
          <w:szCs w:val="22"/>
        </w:rPr>
        <w:t>)</w:t>
      </w:r>
      <w:r w:rsidRPr="006859C1">
        <w:rPr>
          <w:rFonts w:ascii="Verdana" w:hAnsi="Verdana"/>
          <w:spacing w:val="3"/>
          <w:sz w:val="22"/>
          <w:szCs w:val="22"/>
        </w:rPr>
        <w:t>.</w:t>
      </w:r>
    </w:p>
    <w:p w:rsidR="00797B3F" w:rsidRPr="00797B3F" w:rsidRDefault="00797B3F" w:rsidP="002B013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Согласовать проектную документацию с Заказчиком.</w:t>
      </w:r>
    </w:p>
    <w:p w:rsidR="00707AD6" w:rsidRDefault="00707AD6" w:rsidP="002B013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Поставить всё необходимое оборудование и материалы согласно 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 xml:space="preserve">проектной </w:t>
      </w:r>
      <w:r>
        <w:rPr>
          <w:rFonts w:ascii="Verdana" w:hAnsi="Verdana"/>
          <w:spacing w:val="3"/>
          <w:sz w:val="22"/>
          <w:szCs w:val="22"/>
          <w:lang w:val="ru-RU"/>
        </w:rPr>
        <w:t>спецификаци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и</w:t>
      </w:r>
      <w:r>
        <w:rPr>
          <w:rFonts w:ascii="Verdana" w:hAnsi="Verdana"/>
          <w:spacing w:val="3"/>
          <w:sz w:val="22"/>
          <w:szCs w:val="22"/>
          <w:lang w:val="ru-RU"/>
        </w:rPr>
        <w:t>, согласованно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й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с Заказчиком.</w:t>
      </w:r>
      <w:r>
        <w:rPr>
          <w:rFonts w:ascii="Verdana" w:eastAsia="Calibri" w:hAnsi="Verdana"/>
          <w:sz w:val="22"/>
          <w:szCs w:val="22"/>
          <w:lang w:val="ru-RU"/>
        </w:rPr>
        <w:t xml:space="preserve"> Поставка всего оборудования и материалов осуществляется силами Подрядчика.</w:t>
      </w:r>
    </w:p>
    <w:p w:rsidR="00707AD6" w:rsidRPr="000F0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0F0AD6">
        <w:rPr>
          <w:rFonts w:ascii="Verdana" w:hAnsi="Verdana"/>
          <w:spacing w:val="3"/>
          <w:sz w:val="22"/>
          <w:szCs w:val="22"/>
          <w:lang w:val="ru-RU"/>
        </w:rPr>
        <w:t xml:space="preserve">Выполнить монтажные работы в соответствии с </w:t>
      </w:r>
      <w:r w:rsidR="00AB2EFF" w:rsidRPr="000F0AD6">
        <w:rPr>
          <w:rFonts w:ascii="Verdana" w:hAnsi="Verdana"/>
          <w:spacing w:val="3"/>
          <w:sz w:val="22"/>
          <w:szCs w:val="22"/>
          <w:lang w:val="ru-RU"/>
        </w:rPr>
        <w:t>разработанн</w:t>
      </w:r>
      <w:r w:rsidR="007A72BD">
        <w:rPr>
          <w:rFonts w:ascii="Verdana" w:hAnsi="Verdana"/>
          <w:spacing w:val="3"/>
          <w:sz w:val="22"/>
          <w:szCs w:val="22"/>
          <w:lang w:val="ru-RU"/>
        </w:rPr>
        <w:t xml:space="preserve">ой проектной документацией, утвержденной Заказчиком, </w:t>
      </w:r>
      <w:r w:rsidRPr="000F0AD6">
        <w:rPr>
          <w:rFonts w:ascii="Verdana" w:hAnsi="Verdana"/>
          <w:spacing w:val="3"/>
          <w:sz w:val="22"/>
          <w:szCs w:val="22"/>
          <w:lang w:val="ru-RU"/>
        </w:rPr>
        <w:t>и графиком производства работ.</w:t>
      </w:r>
    </w:p>
    <w:p w:rsidR="00AB2EFF" w:rsidRDefault="00AB2EFF" w:rsidP="00AB2EF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AB2EFF">
        <w:rPr>
          <w:rFonts w:ascii="Verdana" w:hAnsi="Verdana"/>
          <w:spacing w:val="3"/>
          <w:sz w:val="22"/>
          <w:szCs w:val="22"/>
          <w:u w:val="single"/>
          <w:lang w:val="ru-RU"/>
        </w:rPr>
        <w:t>Пожарной сигнализацией оснащаются</w:t>
      </w:r>
      <w:r>
        <w:rPr>
          <w:rFonts w:ascii="Verdana" w:hAnsi="Verdana"/>
          <w:spacing w:val="3"/>
          <w:sz w:val="22"/>
          <w:szCs w:val="22"/>
          <w:lang w:val="ru-RU"/>
        </w:rPr>
        <w:t>:</w:t>
      </w:r>
    </w:p>
    <w:p w:rsidR="00AB2EFF" w:rsidRDefault="002B3E9B" w:rsidP="00F32024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99475F">
        <w:rPr>
          <w:rFonts w:ascii="Verdana" w:hAnsi="Verdana"/>
          <w:b/>
          <w:spacing w:val="3"/>
          <w:sz w:val="22"/>
          <w:szCs w:val="22"/>
          <w:lang w:val="ru-RU"/>
        </w:rPr>
        <w:t>5.4.1.</w:t>
      </w:r>
      <w:r w:rsidR="00E44507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AB2EFF" w:rsidRPr="00AB2EFF">
        <w:rPr>
          <w:rFonts w:ascii="Verdana" w:hAnsi="Verdana"/>
          <w:spacing w:val="3"/>
          <w:sz w:val="22"/>
          <w:szCs w:val="22"/>
          <w:lang w:val="ru-RU"/>
        </w:rPr>
        <w:t xml:space="preserve">Административная часть </w:t>
      </w:r>
      <w:proofErr w:type="spellStart"/>
      <w:r w:rsidR="00AB2EFF" w:rsidRPr="00AB2EFF">
        <w:rPr>
          <w:rFonts w:ascii="Verdana" w:hAnsi="Verdana"/>
          <w:spacing w:val="3"/>
          <w:sz w:val="22"/>
          <w:szCs w:val="22"/>
          <w:lang w:val="ru-RU"/>
        </w:rPr>
        <w:t>мазутонасосной</w:t>
      </w:r>
      <w:proofErr w:type="spellEnd"/>
      <w:r w:rsidR="00AB2EFF" w:rsidRPr="00AB2EFF">
        <w:rPr>
          <w:rFonts w:ascii="Verdana" w:hAnsi="Verdana"/>
          <w:spacing w:val="3"/>
          <w:sz w:val="22"/>
          <w:szCs w:val="22"/>
          <w:lang w:val="ru-RU"/>
        </w:rPr>
        <w:t xml:space="preserve"> № 2</w:t>
      </w:r>
      <w:r w:rsidR="00AB2EFF">
        <w:rPr>
          <w:rFonts w:ascii="Verdana" w:hAnsi="Verdana"/>
          <w:spacing w:val="3"/>
          <w:sz w:val="22"/>
          <w:szCs w:val="22"/>
          <w:lang w:val="ru-RU"/>
        </w:rPr>
        <w:t xml:space="preserve"> (</w:t>
      </w:r>
      <w:r w:rsidR="00A36687">
        <w:rPr>
          <w:rFonts w:ascii="Verdana" w:hAnsi="Verdana"/>
          <w:spacing w:val="3"/>
          <w:sz w:val="22"/>
          <w:szCs w:val="22"/>
          <w:lang w:val="ru-RU"/>
        </w:rPr>
        <w:t xml:space="preserve">согласно </w:t>
      </w:r>
      <w:r w:rsidR="00A36687" w:rsidRPr="00A36687">
        <w:rPr>
          <w:rFonts w:ascii="Verdana" w:hAnsi="Verdana"/>
          <w:spacing w:val="3"/>
          <w:sz w:val="22"/>
          <w:szCs w:val="22"/>
          <w:lang w:val="ru-RU"/>
        </w:rPr>
        <w:t>п.12 Предписания УНД ГУ МЧС №736-228/1/2 от 17.01.2014 г.</w:t>
      </w:r>
      <w:r w:rsidR="00AB2EFF">
        <w:rPr>
          <w:rFonts w:ascii="Verdana" w:hAnsi="Verdana"/>
          <w:spacing w:val="3"/>
          <w:sz w:val="22"/>
          <w:szCs w:val="22"/>
          <w:lang w:val="ru-RU"/>
        </w:rPr>
        <w:t>)</w:t>
      </w:r>
      <w:r w:rsidR="00A36687">
        <w:rPr>
          <w:rFonts w:ascii="Verdana" w:hAnsi="Verdana"/>
          <w:spacing w:val="3"/>
          <w:sz w:val="22"/>
          <w:szCs w:val="22"/>
          <w:lang w:val="ru-RU"/>
        </w:rPr>
        <w:t>;</w:t>
      </w:r>
    </w:p>
    <w:p w:rsidR="00A36687" w:rsidRPr="00F32024" w:rsidRDefault="002B3E9B" w:rsidP="00F32024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F32024">
        <w:rPr>
          <w:rFonts w:ascii="Verdana" w:hAnsi="Verdana"/>
          <w:b/>
          <w:spacing w:val="3"/>
          <w:sz w:val="22"/>
          <w:szCs w:val="22"/>
          <w:lang w:val="ru-RU"/>
        </w:rPr>
        <w:t>5.4.2.</w:t>
      </w:r>
      <w:r w:rsidR="00E44507" w:rsidRPr="00F32024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A36687" w:rsidRPr="00F32024">
        <w:rPr>
          <w:rFonts w:ascii="Verdana" w:hAnsi="Verdana"/>
          <w:spacing w:val="3"/>
          <w:sz w:val="22"/>
          <w:szCs w:val="22"/>
          <w:lang w:val="ru-RU"/>
        </w:rPr>
        <w:t>Ангар для стоянки путейской техники в составе локомотивного депо (Согласно п.15 Предписания УНД ГУ МЧС №736-228/1/2 от 17.01.2014 г.).</w:t>
      </w:r>
    </w:p>
    <w:p w:rsidR="00682BF5" w:rsidRDefault="00682BF5" w:rsidP="00E44507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682BF5">
        <w:rPr>
          <w:rFonts w:ascii="Verdana" w:hAnsi="Verdana"/>
          <w:spacing w:val="3"/>
          <w:sz w:val="22"/>
          <w:szCs w:val="22"/>
          <w:u w:val="single"/>
          <w:lang w:val="ru-RU"/>
        </w:rPr>
        <w:t>Реконструкция пожарной сигнализации</w:t>
      </w:r>
      <w:r>
        <w:rPr>
          <w:rFonts w:ascii="Verdana" w:hAnsi="Verdana"/>
          <w:spacing w:val="3"/>
          <w:sz w:val="22"/>
          <w:szCs w:val="22"/>
          <w:lang w:val="ru-RU"/>
        </w:rPr>
        <w:t>:</w:t>
      </w:r>
    </w:p>
    <w:p w:rsidR="00682BF5" w:rsidRDefault="00494C5A" w:rsidP="00F32024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494C5A">
        <w:rPr>
          <w:rFonts w:ascii="Verdana" w:hAnsi="Verdana"/>
          <w:b/>
          <w:spacing w:val="3"/>
          <w:sz w:val="22"/>
          <w:szCs w:val="22"/>
          <w:lang w:val="ru-RU"/>
        </w:rPr>
        <w:t>5.4.3.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В здании ЛВД (согласно </w:t>
      </w:r>
      <w:r w:rsidRPr="00494C5A">
        <w:rPr>
          <w:rFonts w:ascii="Verdana" w:hAnsi="Verdana"/>
          <w:spacing w:val="3"/>
          <w:sz w:val="22"/>
          <w:szCs w:val="22"/>
          <w:lang w:val="ru-RU"/>
        </w:rPr>
        <w:t>пп.3,4,8 Акта проверки УНД ГУ МЧС № 736-228 от 17.01.2014г.</w:t>
      </w:r>
      <w:r>
        <w:rPr>
          <w:rFonts w:ascii="Verdana" w:hAnsi="Verdana"/>
          <w:spacing w:val="3"/>
          <w:sz w:val="22"/>
          <w:szCs w:val="22"/>
          <w:lang w:val="ru-RU"/>
        </w:rPr>
        <w:t>).</w:t>
      </w:r>
    </w:p>
    <w:p w:rsidR="00494C5A" w:rsidRDefault="00494C5A" w:rsidP="00F32024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spacing w:after="120"/>
        <w:ind w:left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494C5A">
        <w:rPr>
          <w:rFonts w:ascii="Verdana" w:hAnsi="Verdana"/>
          <w:b/>
          <w:spacing w:val="3"/>
          <w:sz w:val="22"/>
          <w:szCs w:val="22"/>
          <w:lang w:val="ru-RU"/>
        </w:rPr>
        <w:t>5.4.4.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В</w:t>
      </w:r>
      <w:r w:rsidRPr="00494C5A">
        <w:rPr>
          <w:rFonts w:ascii="Verdana" w:hAnsi="Verdana"/>
          <w:spacing w:val="3"/>
          <w:sz w:val="22"/>
          <w:szCs w:val="22"/>
          <w:lang w:val="ru-RU"/>
        </w:rPr>
        <w:t xml:space="preserve"> кабельном полуэтаже главного корпуса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(согласно </w:t>
      </w:r>
      <w:r w:rsidRPr="00494C5A">
        <w:rPr>
          <w:rFonts w:ascii="Verdana" w:hAnsi="Verdana"/>
          <w:spacing w:val="3"/>
          <w:sz w:val="22"/>
          <w:szCs w:val="22"/>
          <w:lang w:val="ru-RU"/>
        </w:rPr>
        <w:t>п.1 Предписания УНД ГУ МЧС №736-228/1/2 от 17.01.2014 г.</w:t>
      </w:r>
      <w:r>
        <w:rPr>
          <w:rFonts w:ascii="Verdana" w:hAnsi="Verdana"/>
          <w:spacing w:val="3"/>
          <w:sz w:val="22"/>
          <w:szCs w:val="22"/>
          <w:lang w:val="ru-RU"/>
        </w:rPr>
        <w:t>).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color w:val="000000"/>
          <w:spacing w:val="3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При необходимости, выполнить демонтаж оборудования в зданиях, где проводится модернизация ПС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, а также вывезти и утилизировать мусор,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 образовавш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ий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ся в ходе выполнения работ</w:t>
      </w: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. Демонтированное оборудование передать Заказчику.</w:t>
      </w:r>
    </w:p>
    <w:p w:rsidR="00707AD6" w:rsidRPr="003E0859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E0859">
        <w:rPr>
          <w:rFonts w:ascii="Verdana" w:eastAsia="Calibri" w:hAnsi="Verdana"/>
          <w:sz w:val="22"/>
          <w:szCs w:val="22"/>
          <w:lang w:val="ru-RU"/>
        </w:rPr>
        <w:t xml:space="preserve">В том числе </w:t>
      </w:r>
      <w:r w:rsidR="00DD716F" w:rsidRPr="003E0859">
        <w:rPr>
          <w:rFonts w:ascii="Verdana" w:eastAsia="Calibri" w:hAnsi="Verdana"/>
          <w:sz w:val="22"/>
          <w:szCs w:val="22"/>
          <w:lang w:val="ru-RU"/>
        </w:rPr>
        <w:t>Подрядчик</w:t>
      </w:r>
      <w:r w:rsidRPr="003E0859">
        <w:rPr>
          <w:rFonts w:ascii="Verdana" w:eastAsia="Calibri" w:hAnsi="Verdana"/>
          <w:sz w:val="22"/>
          <w:szCs w:val="22"/>
          <w:lang w:val="ru-RU"/>
        </w:rPr>
        <w:t xml:space="preserve"> выполняет работы по монтажу и прокладке линий </w:t>
      </w:r>
      <w:r w:rsidR="000F7B95">
        <w:rPr>
          <w:rFonts w:ascii="Verdana" w:eastAsia="Calibri" w:hAnsi="Verdana"/>
          <w:sz w:val="22"/>
          <w:szCs w:val="22"/>
          <w:lang w:val="ru-RU"/>
        </w:rPr>
        <w:t>связи</w:t>
      </w:r>
      <w:r w:rsidRPr="003E0859">
        <w:rPr>
          <w:rFonts w:ascii="Verdana" w:eastAsia="Calibri" w:hAnsi="Verdana"/>
          <w:sz w:val="22"/>
          <w:szCs w:val="22"/>
          <w:lang w:val="ru-RU"/>
        </w:rPr>
        <w:t>:</w:t>
      </w:r>
    </w:p>
    <w:p w:rsidR="00707AD6" w:rsidRPr="000F7B95" w:rsidRDefault="000F7B95" w:rsidP="00511284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 w:rsidRPr="000F7B95">
        <w:rPr>
          <w:rFonts w:ascii="Verdana" w:hAnsi="Verdana"/>
          <w:sz w:val="22"/>
          <w:szCs w:val="22"/>
          <w:lang w:val="ru-RU"/>
        </w:rPr>
        <w:t>Кабель витая пара экранированный (FTP), внешний, уличной прокладки</w:t>
      </w:r>
      <w:r w:rsidR="00132B9B" w:rsidRPr="000F7B95">
        <w:rPr>
          <w:rFonts w:ascii="Verdana" w:hAnsi="Verdana"/>
          <w:sz w:val="22"/>
          <w:szCs w:val="22"/>
          <w:lang w:val="ru-RU"/>
        </w:rPr>
        <w:t xml:space="preserve"> на участке</w:t>
      </w:r>
      <w:r w:rsidR="00526C9D" w:rsidRPr="000F7B95">
        <w:rPr>
          <w:rFonts w:ascii="Verdana" w:hAnsi="Verdana"/>
          <w:sz w:val="22"/>
          <w:szCs w:val="22"/>
          <w:lang w:val="ru-RU"/>
        </w:rPr>
        <w:t>:</w:t>
      </w:r>
      <w:r w:rsidR="00132B9B" w:rsidRPr="000F7B95">
        <w:rPr>
          <w:rFonts w:ascii="Verdana" w:hAnsi="Verdana"/>
          <w:sz w:val="22"/>
          <w:szCs w:val="22"/>
          <w:lang w:val="ru-RU"/>
        </w:rPr>
        <w:t xml:space="preserve"> </w:t>
      </w:r>
      <w:r w:rsidR="00526C9D" w:rsidRPr="000F7B95">
        <w:rPr>
          <w:rFonts w:ascii="Verdana" w:hAnsi="Verdana"/>
          <w:spacing w:val="-4"/>
          <w:sz w:val="22"/>
          <w:szCs w:val="22"/>
          <w:lang w:val="ru-RU"/>
        </w:rPr>
        <w:t>Ангар для стоянки путейской техники в составе локомотивного депо</w:t>
      </w:r>
      <w:r w:rsidR="00132B9B" w:rsidRPr="000F7B95">
        <w:rPr>
          <w:rFonts w:ascii="Verdana" w:hAnsi="Verdana"/>
          <w:spacing w:val="-4"/>
          <w:sz w:val="22"/>
          <w:szCs w:val="22"/>
          <w:lang w:val="ru-RU"/>
        </w:rPr>
        <w:t xml:space="preserve"> — </w:t>
      </w:r>
      <w:r w:rsidR="00526C9D" w:rsidRPr="000F7B95">
        <w:rPr>
          <w:rFonts w:ascii="Verdana" w:hAnsi="Verdana"/>
          <w:spacing w:val="-4"/>
          <w:sz w:val="22"/>
          <w:szCs w:val="22"/>
          <w:lang w:val="ru-RU"/>
        </w:rPr>
        <w:t>В</w:t>
      </w:r>
      <w:r w:rsidR="00716740" w:rsidRPr="000F7B95">
        <w:rPr>
          <w:rFonts w:ascii="Verdana" w:hAnsi="Verdana"/>
          <w:spacing w:val="-4"/>
          <w:sz w:val="22"/>
          <w:szCs w:val="22"/>
          <w:lang w:val="ru-RU"/>
        </w:rPr>
        <w:t>агонное депо</w:t>
      </w:r>
      <w:r w:rsidR="00707AD6" w:rsidRPr="000F7B95"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707AD6" w:rsidRPr="00195057" w:rsidRDefault="00707AD6" w:rsidP="00195057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0F7B95">
        <w:rPr>
          <w:rFonts w:ascii="Verdana" w:eastAsia="Calibri" w:hAnsi="Verdana"/>
          <w:sz w:val="22"/>
          <w:szCs w:val="22"/>
          <w:lang w:val="ru-RU"/>
        </w:rPr>
        <w:t>Для размещения лини</w:t>
      </w:r>
      <w:r w:rsidR="000F7B95" w:rsidRPr="000F7B95">
        <w:rPr>
          <w:rFonts w:ascii="Verdana" w:eastAsia="Calibri" w:hAnsi="Verdana"/>
          <w:sz w:val="22"/>
          <w:szCs w:val="22"/>
          <w:lang w:val="ru-RU"/>
        </w:rPr>
        <w:t>и связи</w:t>
      </w:r>
      <w:r w:rsidRPr="000F7B95">
        <w:rPr>
          <w:rFonts w:ascii="Verdana" w:eastAsia="Calibri" w:hAnsi="Verdana"/>
          <w:sz w:val="22"/>
          <w:szCs w:val="22"/>
          <w:lang w:val="ru-RU"/>
        </w:rPr>
        <w:t xml:space="preserve"> и коммутации оборудования предусмотреть</w:t>
      </w:r>
      <w:r w:rsidR="00195057">
        <w:rPr>
          <w:rFonts w:ascii="Verdana" w:eastAsia="Calibri" w:hAnsi="Verdana"/>
          <w:sz w:val="22"/>
          <w:szCs w:val="22"/>
          <w:lang w:val="ru-RU"/>
        </w:rPr>
        <w:t xml:space="preserve"> м</w:t>
      </w:r>
      <w:r w:rsidR="000F7B95" w:rsidRPr="00195057">
        <w:rPr>
          <w:rFonts w:ascii="Verdana" w:hAnsi="Verdana"/>
          <w:sz w:val="22"/>
          <w:szCs w:val="22"/>
          <w:lang w:val="ru-RU"/>
        </w:rPr>
        <w:t>одем VC-201A</w:t>
      </w:r>
      <w:r w:rsidRPr="00195057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контроллеры</w:t>
      </w:r>
      <w:r w:rsidR="005A7193" w:rsidRP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«Болид»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должны быть смонтированы в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отдельн</w:t>
      </w:r>
      <w:r w:rsidR="002931C0">
        <w:rPr>
          <w:rFonts w:ascii="Verdana" w:hAnsi="Verdana"/>
          <w:spacing w:val="3"/>
          <w:sz w:val="22"/>
          <w:szCs w:val="22"/>
          <w:lang w:val="ru-RU"/>
        </w:rPr>
        <w:t>ых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вандало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-защищённых металлических шкафах на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din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-рейках, запираемых на </w:t>
      </w:r>
      <w:r>
        <w:rPr>
          <w:rFonts w:ascii="Verdana" w:hAnsi="Verdana"/>
          <w:spacing w:val="3"/>
          <w:sz w:val="22"/>
          <w:szCs w:val="22"/>
          <w:lang w:val="ru-RU"/>
        </w:rPr>
        <w:lastRenderedPageBreak/>
        <w:t>ключ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с системой охран</w:t>
      </w:r>
      <w:r w:rsidR="005E2F85">
        <w:rPr>
          <w:rFonts w:ascii="Verdana" w:hAnsi="Verdana"/>
          <w:spacing w:val="3"/>
          <w:sz w:val="22"/>
          <w:szCs w:val="22"/>
          <w:lang w:val="ru-RU"/>
        </w:rPr>
        <w:t>н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ой сигнализации шкафа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Всё оборудование подключается по I категории эл. питания</w:t>
      </w:r>
      <w:r w:rsidR="00F52367">
        <w:rPr>
          <w:rFonts w:ascii="Verdana" w:hAnsi="Verdana"/>
          <w:spacing w:val="3"/>
          <w:sz w:val="22"/>
          <w:szCs w:val="22"/>
          <w:lang w:val="ru-RU"/>
        </w:rPr>
        <w:t>. Подрядчик обеспечивает монтаж цепей питания до точек подключения. Точки подключения необходимо согласовать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Компьютеры и сетевое оборудование должно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запитываться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через ИБП</w:t>
      </w:r>
      <w:r w:rsidR="00E30EAB">
        <w:rPr>
          <w:rFonts w:ascii="Verdana" w:hAnsi="Verdana"/>
          <w:spacing w:val="3"/>
          <w:sz w:val="22"/>
          <w:szCs w:val="22"/>
          <w:lang w:val="ru-RU"/>
        </w:rPr>
        <w:t>,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запас батареи должен быть рассчитан на бесперебойную работу не менее 1 часа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color w:val="000000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Интегрировать смонтированное оборудование в </w:t>
      </w:r>
      <w:r w:rsidR="002D705A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общую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комплексную систему охранно</w:t>
      </w:r>
      <w:r w:rsidR="004E78BA">
        <w:rPr>
          <w:rFonts w:ascii="Verdana" w:eastAsia="Calibri" w:hAnsi="Verdana"/>
          <w:color w:val="000000"/>
          <w:sz w:val="22"/>
          <w:szCs w:val="22"/>
          <w:lang w:val="ru-RU"/>
        </w:rPr>
        <w:t>-пожарной сигнализации станции.</w:t>
      </w:r>
    </w:p>
    <w:p w:rsidR="00707AD6" w:rsidRPr="00D26E62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D26E62">
        <w:rPr>
          <w:rFonts w:ascii="Verdana" w:hAnsi="Verdana"/>
          <w:spacing w:val="3"/>
          <w:sz w:val="22"/>
          <w:szCs w:val="22"/>
          <w:lang w:val="ru-RU"/>
        </w:rPr>
        <w:t xml:space="preserve">В зданиях, оснащаемых пожарной сигнализацией, </w:t>
      </w:r>
      <w:r w:rsidR="004E19DD" w:rsidRPr="00D26E62">
        <w:rPr>
          <w:rFonts w:ascii="Verdana" w:hAnsi="Verdana"/>
          <w:spacing w:val="3"/>
          <w:sz w:val="22"/>
          <w:szCs w:val="22"/>
          <w:lang w:val="ru-RU"/>
        </w:rPr>
        <w:t>устанавливаются</w:t>
      </w:r>
      <w:r w:rsidRPr="00D26E62">
        <w:rPr>
          <w:rFonts w:ascii="Verdana" w:hAnsi="Verdana"/>
          <w:spacing w:val="3"/>
          <w:sz w:val="22"/>
          <w:szCs w:val="22"/>
          <w:lang w:val="ru-RU"/>
        </w:rPr>
        <w:t xml:space="preserve"> приборы речевого оповещения.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При монтаже систем ПС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фирмы «Болид». Если нет возможности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, то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необходимо устанавливать через адресный расширитель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F12957">
        <w:rPr>
          <w:rFonts w:ascii="Verdana" w:hAnsi="Verdana"/>
          <w:spacing w:val="3"/>
          <w:sz w:val="22"/>
          <w:szCs w:val="22"/>
          <w:lang w:val="ru-RU"/>
        </w:rPr>
        <w:t>(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по согласованию с Заказчиком)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системы ПС монтируются независимо друг от друга с интеграцией по верхнему уровню.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Поставляемое оборудование ПС должно быть фирмы «Болид».</w:t>
      </w:r>
    </w:p>
    <w:p w:rsidR="00707AD6" w:rsidRDefault="00707AD6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При монтаже ПС, если в зданиях существуют системы вентиляции, контроля доступа, то необходимо соединить их и написать сценарии взаимодействия с данными системами.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пуско-наладочные работы.</w:t>
      </w:r>
    </w:p>
    <w:p w:rsidR="00B645EE" w:rsidRPr="00B645EE" w:rsidRDefault="00B645EE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Провести настройку смонтированных приборов ПС по ис</w:t>
      </w:r>
      <w:r w:rsidR="00D257A0">
        <w:rPr>
          <w:rFonts w:ascii="Verdana" w:hAnsi="Verdana"/>
          <w:color w:val="000000"/>
          <w:spacing w:val="3"/>
          <w:sz w:val="22"/>
          <w:szCs w:val="22"/>
          <w:lang w:val="ru-RU"/>
        </w:rPr>
        <w:t>ходным данным, согласованным с З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аказчиком, и включить их в базу данных </w:t>
      </w:r>
      <w:r w:rsidRPr="00B645EE">
        <w:rPr>
          <w:rFonts w:ascii="Verdana" w:eastAsia="Calibri" w:hAnsi="Verdana"/>
          <w:color w:val="000000"/>
          <w:sz w:val="22"/>
          <w:szCs w:val="22"/>
          <w:lang w:val="ru-RU"/>
        </w:rPr>
        <w:t>комплексной системы охранно-пожарной сигнализации станции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и согласовать с Заказчиком Программу и методику приемо-сдаточных испытаний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смонтированной</w:t>
      </w:r>
      <w:proofErr w:type="gramEnd"/>
      <w:r>
        <w:rPr>
          <w:rFonts w:ascii="Verdana" w:hAnsi="Verdana"/>
          <w:spacing w:val="3"/>
          <w:sz w:val="22"/>
          <w:szCs w:val="22"/>
          <w:lang w:val="ru-RU"/>
        </w:rPr>
        <w:t xml:space="preserve"> системы.</w:t>
      </w:r>
    </w:p>
    <w:p w:rsidR="0012633D" w:rsidRDefault="0012633D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приёмо-сдаточные испытания.</w:t>
      </w:r>
    </w:p>
    <w:p w:rsidR="00B47A99" w:rsidRDefault="00B47A9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47A99">
        <w:rPr>
          <w:rFonts w:ascii="Verdana" w:hAnsi="Verdana"/>
          <w:spacing w:val="3"/>
          <w:sz w:val="22"/>
          <w:szCs w:val="22"/>
          <w:lang w:val="ru-RU"/>
        </w:rPr>
        <w:t>Разработать и согласовать с Заказчиком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>программ</w:t>
      </w:r>
      <w:r>
        <w:rPr>
          <w:rFonts w:ascii="Verdana" w:hAnsi="Verdana"/>
          <w:spacing w:val="3"/>
          <w:sz w:val="22"/>
          <w:szCs w:val="22"/>
          <w:lang w:val="ru-RU"/>
        </w:rPr>
        <w:t>у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 xml:space="preserve"> опытной эксплуатации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AF57D1" w:rsidRDefault="00AF57D1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опытную эксплуатацию установок пожарной сигнализации.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руководства </w:t>
      </w:r>
      <w:r w:rsidR="00A750D5">
        <w:rPr>
          <w:rFonts w:ascii="Verdana" w:hAnsi="Verdana"/>
          <w:spacing w:val="3"/>
          <w:sz w:val="22"/>
          <w:szCs w:val="22"/>
          <w:lang w:val="ru-RU"/>
        </w:rPr>
        <w:t>по эксплуатации</w:t>
      </w:r>
      <w:r w:rsidR="00A750D5" w:rsidRPr="00A750D5">
        <w:rPr>
          <w:rFonts w:ascii="Verdana" w:hAnsi="Verdana"/>
          <w:spacing w:val="3"/>
          <w:sz w:val="22"/>
          <w:szCs w:val="22"/>
          <w:lang w:val="ru-RU"/>
        </w:rPr>
        <w:t xml:space="preserve">, техническому обслуживанию и ремонту </w:t>
      </w:r>
      <w:r>
        <w:rPr>
          <w:rFonts w:ascii="Verdana" w:hAnsi="Verdana"/>
          <w:spacing w:val="3"/>
          <w:sz w:val="22"/>
          <w:szCs w:val="22"/>
          <w:lang w:val="ru-RU"/>
        </w:rPr>
        <w:t>систем пожарной сигнализации и выдать их Заказчику.</w:t>
      </w:r>
    </w:p>
    <w:p w:rsidR="00707AD6" w:rsidRDefault="00CB366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Провести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ознакомление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персонал</w:t>
      </w:r>
      <w:r>
        <w:rPr>
          <w:rFonts w:ascii="Verdana" w:hAnsi="Verdana"/>
          <w:spacing w:val="3"/>
          <w:sz w:val="22"/>
          <w:szCs w:val="22"/>
          <w:lang w:val="ru-RU"/>
        </w:rPr>
        <w:t>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Заказчика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, обслуживающего вновь смонтированное оборудование,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приёмам эксплуатации, технического обслуживания и ремонта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аппаратуры систем пожарной сигнализации.</w:t>
      </w:r>
    </w:p>
    <w:p w:rsidR="00AF616C" w:rsidRPr="00AF616C" w:rsidRDefault="00707AD6" w:rsidP="00AF616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Подготовить и передать Заказчику полный комплект техдокументации: проект установок с внесёнными изменениями, паспорта и эксплуатационные инструкции на приборы,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аппаратуру и другие элементы, входящие в состав системы, </w:t>
      </w:r>
      <w:r w:rsidR="0068727C">
        <w:rPr>
          <w:rFonts w:ascii="Verdana" w:eastAsia="Calibri" w:hAnsi="Verdana"/>
          <w:sz w:val="22"/>
          <w:szCs w:val="22"/>
          <w:lang w:val="ru-RU"/>
        </w:rPr>
        <w:t>база данных с приборов,</w:t>
      </w:r>
      <w:r w:rsidR="003C2CC9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протоколы и акты проверок отдельных элементов, ведомости дефектов и недоделок и другие материалы по </w:t>
      </w:r>
      <w:r w:rsidR="008B3B1D">
        <w:rPr>
          <w:rFonts w:ascii="Verdana" w:eastAsia="Calibri" w:hAnsi="Verdana"/>
          <w:sz w:val="22"/>
          <w:szCs w:val="22"/>
          <w:lang w:val="ru-RU"/>
        </w:rPr>
        <w:t>перечню</w:t>
      </w:r>
      <w:r>
        <w:rPr>
          <w:rFonts w:ascii="Verdana" w:eastAsia="Calibri" w:hAnsi="Verdana"/>
          <w:sz w:val="22"/>
          <w:szCs w:val="22"/>
          <w:lang w:val="ru-RU"/>
        </w:rPr>
        <w:t>, согласованному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Сдать работу приёмочной комиссии с оформлением акта </w:t>
      </w:r>
      <w:r w:rsidR="00D8633A">
        <w:rPr>
          <w:rFonts w:ascii="Verdana" w:eastAsia="Calibri" w:hAnsi="Verdana"/>
          <w:sz w:val="22"/>
          <w:szCs w:val="22"/>
          <w:lang w:val="ru-RU"/>
        </w:rPr>
        <w:t xml:space="preserve">о </w:t>
      </w:r>
      <w:r>
        <w:rPr>
          <w:rFonts w:ascii="Verdana" w:eastAsia="Calibri" w:hAnsi="Verdana"/>
          <w:sz w:val="22"/>
          <w:szCs w:val="22"/>
          <w:lang w:val="ru-RU"/>
        </w:rPr>
        <w:t>приёмк</w:t>
      </w:r>
      <w:r w:rsidR="00D8633A">
        <w:rPr>
          <w:rFonts w:ascii="Verdana" w:eastAsia="Calibri" w:hAnsi="Verdana"/>
          <w:sz w:val="22"/>
          <w:szCs w:val="22"/>
          <w:lang w:val="ru-RU"/>
        </w:rPr>
        <w:t>е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D8633A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пожарной сигнализации </w:t>
      </w:r>
      <w:r>
        <w:rPr>
          <w:rFonts w:ascii="Verdana" w:eastAsia="Calibri" w:hAnsi="Verdana"/>
          <w:sz w:val="22"/>
          <w:szCs w:val="22"/>
          <w:lang w:val="ru-RU"/>
        </w:rPr>
        <w:t>в эксплуатацию в соответствии с РД 78.145-93.</w:t>
      </w:r>
    </w:p>
    <w:p w:rsidR="00707AD6" w:rsidRDefault="00707AD6" w:rsidP="00DE6112">
      <w:pPr>
        <w:pStyle w:val="a"/>
        <w:numPr>
          <w:ilvl w:val="0"/>
          <w:numId w:val="0"/>
        </w:numPr>
        <w:tabs>
          <w:tab w:val="left" w:pos="708"/>
          <w:tab w:val="left" w:pos="993"/>
        </w:tabs>
        <w:spacing w:before="12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Требования к </w:t>
      </w:r>
      <w:r w:rsidR="002646CE">
        <w:rPr>
          <w:b/>
          <w:sz w:val="22"/>
          <w:szCs w:val="22"/>
        </w:rPr>
        <w:t>Подрядчику</w:t>
      </w:r>
      <w:r>
        <w:rPr>
          <w:b/>
          <w:sz w:val="22"/>
          <w:szCs w:val="22"/>
        </w:rPr>
        <w:t xml:space="preserve">: </w:t>
      </w:r>
    </w:p>
    <w:p w:rsidR="003956BC" w:rsidRPr="002D3F39" w:rsidRDefault="00707AD6" w:rsidP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 w:rsidRPr="002D3F39">
        <w:rPr>
          <w:rFonts w:ascii="Verdana" w:hAnsi="Verdana"/>
          <w:sz w:val="22"/>
          <w:szCs w:val="22"/>
          <w:lang w:val="ru-RU"/>
        </w:rPr>
        <w:t xml:space="preserve">Наличие у </w:t>
      </w:r>
      <w:r w:rsidRPr="002D3F39">
        <w:rPr>
          <w:rFonts w:ascii="Verdana" w:eastAsia="Calibri" w:hAnsi="Verdana"/>
          <w:sz w:val="22"/>
          <w:szCs w:val="22"/>
          <w:lang w:val="ru-RU"/>
        </w:rPr>
        <w:t>Подрядчика</w:t>
      </w:r>
      <w:r w:rsidRPr="002D3F39">
        <w:rPr>
          <w:rFonts w:ascii="Verdana" w:hAnsi="Verdana"/>
          <w:sz w:val="22"/>
          <w:szCs w:val="22"/>
          <w:lang w:val="ru-RU"/>
        </w:rPr>
        <w:t xml:space="preserve"> </w:t>
      </w:r>
      <w:r w:rsidR="00313FE4" w:rsidRPr="002D3F39">
        <w:rPr>
          <w:rFonts w:ascii="Verdana" w:hAnsi="Verdana"/>
          <w:sz w:val="22"/>
          <w:szCs w:val="22"/>
          <w:lang w:val="ru-RU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п.23.6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монтаж электротехнических установок, оборудования, систем автоматики и сигнализации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>
        <w:rPr>
          <w:rFonts w:ascii="Verdana" w:hAnsi="Verdana"/>
          <w:sz w:val="22"/>
          <w:szCs w:val="22"/>
          <w:lang w:val="ru-RU"/>
        </w:rPr>
        <w:t xml:space="preserve">. 24.10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 автоматики, сигнализации и взаимосвязанных устройств</w:t>
      </w:r>
      <w:r w:rsidR="00F6375D">
        <w:rPr>
          <w:rFonts w:ascii="Verdana" w:hAnsi="Verdana"/>
          <w:sz w:val="22"/>
          <w:szCs w:val="22"/>
          <w:lang w:val="ru-RU"/>
        </w:rPr>
        <w:t>,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 w:rsidRP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 w:rsidRPr="00866B76">
        <w:rPr>
          <w:rFonts w:ascii="Verdana" w:hAnsi="Verdana"/>
          <w:sz w:val="22"/>
          <w:szCs w:val="22"/>
          <w:lang w:val="ru-RU"/>
        </w:rPr>
        <w:t>. 24.11 и 24.12</w:t>
      </w:r>
      <w:r w:rsidR="00866B76">
        <w:rPr>
          <w:rFonts w:ascii="Verdana" w:hAnsi="Verdana"/>
          <w:sz w:val="22"/>
          <w:szCs w:val="22"/>
          <w:lang w:val="ru-RU"/>
        </w:rPr>
        <w:t xml:space="preserve">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автономной и комплексной налад</w:t>
      </w:r>
      <w:r w:rsidR="00943AE9" w:rsidRPr="00866B76">
        <w:rPr>
          <w:rFonts w:ascii="Verdana" w:hAnsi="Verdana"/>
          <w:b/>
          <w:sz w:val="22"/>
          <w:szCs w:val="22"/>
          <w:lang w:val="ru-RU"/>
        </w:rPr>
        <w:t>ки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32.6 </w:t>
      </w:r>
      <w:r w:rsidRPr="00866B76">
        <w:rPr>
          <w:rFonts w:ascii="Verdana" w:hAnsi="Verdana"/>
          <w:b/>
          <w:sz w:val="22"/>
          <w:szCs w:val="22"/>
          <w:lang w:val="ru-RU"/>
        </w:rPr>
        <w:t xml:space="preserve">строительный </w:t>
      </w:r>
      <w:proofErr w:type="gramStart"/>
      <w:r w:rsidRPr="00866B76">
        <w:rPr>
          <w:rFonts w:ascii="Verdana" w:hAnsi="Verdana"/>
          <w:b/>
          <w:sz w:val="22"/>
          <w:szCs w:val="22"/>
          <w:lang w:val="ru-RU"/>
        </w:rPr>
        <w:t>контроль за</w:t>
      </w:r>
      <w:proofErr w:type="gramEnd"/>
      <w:r w:rsidRPr="00866B76">
        <w:rPr>
          <w:rFonts w:ascii="Verdana" w:hAnsi="Verdana"/>
          <w:b/>
          <w:sz w:val="22"/>
          <w:szCs w:val="22"/>
          <w:lang w:val="ru-RU"/>
        </w:rPr>
        <w:t xml:space="preserve"> работами в области пожарной безопасности</w:t>
      </w:r>
      <w:r>
        <w:rPr>
          <w:rFonts w:ascii="Verdana" w:hAnsi="Verdana"/>
          <w:sz w:val="22"/>
          <w:szCs w:val="22"/>
          <w:lang w:val="ru-RU"/>
        </w:rPr>
        <w:t>,</w:t>
      </w:r>
    </w:p>
    <w:p w:rsidR="00A72D46" w:rsidRPr="00DC7882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 w:rsidRPr="00DC7882">
        <w:rPr>
          <w:rFonts w:ascii="Verdana" w:hAnsi="Verdana"/>
          <w:sz w:val="22"/>
          <w:szCs w:val="22"/>
          <w:lang w:val="ru-RU"/>
        </w:rPr>
        <w:t xml:space="preserve">- </w:t>
      </w:r>
      <w:r w:rsidR="00866B76" w:rsidRPr="00DC7882">
        <w:rPr>
          <w:rFonts w:ascii="Verdana" w:hAnsi="Verdana"/>
          <w:sz w:val="22"/>
          <w:szCs w:val="22"/>
          <w:lang w:val="ru-RU"/>
        </w:rPr>
        <w:t xml:space="preserve">п. 4.5 </w:t>
      </w:r>
      <w:r w:rsidR="00A72D46" w:rsidRPr="00DC7882">
        <w:rPr>
          <w:rFonts w:ascii="Verdana" w:hAnsi="Verdana"/>
          <w:b/>
          <w:sz w:val="22"/>
          <w:szCs w:val="22"/>
          <w:lang w:val="ru-RU"/>
        </w:rPr>
        <w:t>работы по подготовке проектов внутренних диспетчеризации, автоматизации и управления инженерными системами</w:t>
      </w:r>
      <w:r w:rsidR="00016F2D">
        <w:rPr>
          <w:rFonts w:ascii="Verdana" w:hAnsi="Verdana"/>
          <w:sz w:val="22"/>
          <w:szCs w:val="22"/>
          <w:lang w:val="ru-RU"/>
        </w:rPr>
        <w:t>,</w:t>
      </w:r>
    </w:p>
    <w:p w:rsidR="00A72D46" w:rsidRPr="00DC7882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 w:rsidRPr="00DC7882">
        <w:rPr>
          <w:rFonts w:ascii="Verdana" w:hAnsi="Verdana"/>
          <w:sz w:val="22"/>
          <w:szCs w:val="22"/>
          <w:lang w:val="ru-RU"/>
        </w:rPr>
        <w:t xml:space="preserve">- </w:t>
      </w:r>
      <w:r w:rsidR="00866B76" w:rsidRPr="00DC7882">
        <w:rPr>
          <w:rFonts w:ascii="Verdana" w:hAnsi="Verdana"/>
          <w:sz w:val="22"/>
          <w:szCs w:val="22"/>
          <w:lang w:val="ru-RU"/>
        </w:rPr>
        <w:t xml:space="preserve">п. 7.1 </w:t>
      </w:r>
      <w:r w:rsidRPr="00DC7882">
        <w:rPr>
          <w:rFonts w:ascii="Verdana" w:hAnsi="Verdana"/>
          <w:b/>
          <w:sz w:val="22"/>
          <w:szCs w:val="22"/>
          <w:lang w:val="ru-RU"/>
        </w:rPr>
        <w:t>работы по разработке специальных разделов</w:t>
      </w:r>
      <w:r w:rsidR="00F6375D" w:rsidRPr="00DC7882">
        <w:rPr>
          <w:rFonts w:ascii="Verdana" w:hAnsi="Verdana"/>
          <w:b/>
          <w:sz w:val="22"/>
          <w:szCs w:val="22"/>
          <w:lang w:val="ru-RU"/>
        </w:rPr>
        <w:t xml:space="preserve"> </w:t>
      </w:r>
      <w:r w:rsidRPr="00DC7882">
        <w:rPr>
          <w:rFonts w:ascii="Verdana" w:hAnsi="Verdana"/>
          <w:b/>
          <w:sz w:val="22"/>
          <w:szCs w:val="22"/>
          <w:lang w:val="ru-RU"/>
        </w:rPr>
        <w:t>проектной документации в части инженерно-технических мероприятий по гражданской обороне</w:t>
      </w:r>
      <w:r w:rsidR="00DA0652">
        <w:rPr>
          <w:rFonts w:ascii="Verdana" w:hAnsi="Verdana"/>
          <w:sz w:val="22"/>
          <w:szCs w:val="22"/>
          <w:lang w:val="ru-RU"/>
        </w:rPr>
        <w:t>,</w:t>
      </w:r>
    </w:p>
    <w:p w:rsidR="00A61B6F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 w:rsidRPr="00DC7882">
        <w:rPr>
          <w:rFonts w:ascii="Verdana" w:hAnsi="Verdana"/>
          <w:sz w:val="22"/>
          <w:szCs w:val="22"/>
          <w:lang w:val="ru-RU"/>
        </w:rPr>
        <w:t xml:space="preserve">- </w:t>
      </w:r>
      <w:r w:rsidR="00866B76" w:rsidRPr="00DC7882">
        <w:rPr>
          <w:rFonts w:ascii="Verdana" w:hAnsi="Verdana"/>
          <w:sz w:val="22"/>
          <w:szCs w:val="22"/>
          <w:lang w:val="ru-RU"/>
        </w:rPr>
        <w:t xml:space="preserve">п.10 </w:t>
      </w:r>
      <w:r w:rsidRPr="00DC7882">
        <w:rPr>
          <w:rFonts w:ascii="Verdana" w:hAnsi="Verdana"/>
          <w:b/>
          <w:sz w:val="22"/>
          <w:szCs w:val="22"/>
          <w:lang w:val="ru-RU"/>
        </w:rPr>
        <w:t>работы по подготовке проектов мероприятий по обеспечению пожарной безопасно</w:t>
      </w:r>
      <w:r w:rsidR="00A27B8C" w:rsidRPr="00DC7882">
        <w:rPr>
          <w:rFonts w:ascii="Verdana" w:hAnsi="Verdana"/>
          <w:b/>
          <w:sz w:val="22"/>
          <w:szCs w:val="22"/>
          <w:lang w:val="ru-RU"/>
        </w:rPr>
        <w:t>с</w:t>
      </w:r>
      <w:r w:rsidRPr="00DC7882">
        <w:rPr>
          <w:rFonts w:ascii="Verdana" w:hAnsi="Verdana"/>
          <w:b/>
          <w:sz w:val="22"/>
          <w:szCs w:val="22"/>
          <w:lang w:val="ru-RU"/>
        </w:rPr>
        <w:t>ти</w:t>
      </w:r>
      <w:r w:rsidRPr="00DC7882">
        <w:rPr>
          <w:rFonts w:ascii="Verdana" w:hAnsi="Verdana"/>
          <w:sz w:val="22"/>
          <w:szCs w:val="22"/>
          <w:lang w:val="ru-RU"/>
        </w:rPr>
        <w:t>.</w:t>
      </w:r>
    </w:p>
    <w:p w:rsidR="002D3F39" w:rsidRPr="002D3F39" w:rsidRDefault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65E9E">
        <w:rPr>
          <w:rFonts w:ascii="Verdana" w:eastAsia="Calibri" w:hAnsi="Verdana"/>
          <w:sz w:val="22"/>
          <w:szCs w:val="22"/>
          <w:lang w:val="ru-RU"/>
        </w:rPr>
        <w:t>Наличие лицензии МЧС РФ на производство работ по монтажу, ремонту и обслуживанию средств обеспечения пожарной безопасности зданий и сооружений.</w:t>
      </w:r>
    </w:p>
    <w:p w:rsidR="004A06D1" w:rsidRPr="00E51B84" w:rsidRDefault="004A06D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962254">
        <w:rPr>
          <w:rFonts w:ascii="Verdana" w:hAnsi="Verdana"/>
          <w:bCs/>
          <w:sz w:val="22"/>
          <w:szCs w:val="22"/>
          <w:lang w:val="ru-RU"/>
        </w:rPr>
        <w:t xml:space="preserve">Желательно наличие у Подрядчика сертификата соответствия стандарту </w:t>
      </w:r>
      <w:r w:rsidRPr="004A06D1">
        <w:rPr>
          <w:rFonts w:ascii="Verdana" w:hAnsi="Verdana"/>
          <w:bCs/>
          <w:sz w:val="22"/>
          <w:szCs w:val="22"/>
        </w:rPr>
        <w:t>ISO</w:t>
      </w:r>
      <w:r w:rsidRPr="00962254">
        <w:rPr>
          <w:rFonts w:ascii="Verdana" w:hAnsi="Verdana"/>
          <w:bCs/>
          <w:sz w:val="22"/>
          <w:szCs w:val="22"/>
          <w:lang w:val="ru-RU"/>
        </w:rPr>
        <w:t xml:space="preserve"> 9001:2011</w:t>
      </w:r>
      <w:r>
        <w:rPr>
          <w:rFonts w:ascii="Verdana" w:hAnsi="Verdana"/>
          <w:bCs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достаточного количества квалифицированного</w:t>
      </w:r>
      <w:r w:rsidR="001B21AF">
        <w:rPr>
          <w:rFonts w:ascii="Verdana" w:eastAsia="Calibri" w:hAnsi="Verdana"/>
          <w:sz w:val="22"/>
          <w:szCs w:val="22"/>
          <w:lang w:val="ru-RU"/>
        </w:rPr>
        <w:t xml:space="preserve"> и</w:t>
      </w:r>
      <w:r>
        <w:rPr>
          <w:rFonts w:ascii="Verdana" w:eastAsia="Calibri" w:hAnsi="Verdana"/>
          <w:sz w:val="22"/>
          <w:szCs w:val="22"/>
          <w:lang w:val="ru-RU"/>
        </w:rPr>
        <w:t xml:space="preserve"> аттестованного персонала для выполнения всего комплекса работ.</w:t>
      </w:r>
    </w:p>
    <w:p w:rsidR="00E0156C" w:rsidRPr="002B047D" w:rsidRDefault="000E662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, </w:t>
      </w:r>
      <w:r w:rsidR="00C151CF" w:rsidRPr="00C151CF">
        <w:rPr>
          <w:rFonts w:ascii="Verdana" w:hAnsi="Verdana"/>
          <w:sz w:val="22"/>
          <w:szCs w:val="22"/>
          <w:lang w:val="ru-RU"/>
        </w:rPr>
        <w:t>«Правил технической эксплуатации электрически</w:t>
      </w:r>
      <w:r w:rsidR="003A0FDD">
        <w:rPr>
          <w:rFonts w:ascii="Verdana" w:hAnsi="Verdana"/>
          <w:sz w:val="22"/>
          <w:szCs w:val="22"/>
          <w:lang w:val="ru-RU"/>
        </w:rPr>
        <w:t>х станций и сетей РФ» (</w:t>
      </w:r>
      <w:proofErr w:type="spellStart"/>
      <w:r w:rsidR="003A0FDD">
        <w:rPr>
          <w:rFonts w:ascii="Verdana" w:hAnsi="Verdana"/>
          <w:sz w:val="22"/>
          <w:szCs w:val="22"/>
          <w:lang w:val="ru-RU"/>
        </w:rPr>
        <w:t>утвержд</w:t>
      </w:r>
      <w:proofErr w:type="spellEnd"/>
      <w:r w:rsidR="003A0FDD">
        <w:rPr>
          <w:rFonts w:ascii="Verdana" w:hAnsi="Verdana"/>
          <w:sz w:val="22"/>
          <w:szCs w:val="22"/>
          <w:lang w:val="ru-RU"/>
        </w:rPr>
        <w:t>.</w:t>
      </w:r>
      <w:proofErr w:type="gramEnd"/>
      <w:r w:rsidR="003A0FDD">
        <w:rPr>
          <w:rFonts w:ascii="Verdana" w:hAnsi="Verdana"/>
          <w:sz w:val="22"/>
          <w:szCs w:val="22"/>
          <w:lang w:val="ru-RU"/>
        </w:rPr>
        <w:t xml:space="preserve"> </w:t>
      </w:r>
      <w:r w:rsidR="00C151CF" w:rsidRPr="00C151CF">
        <w:rPr>
          <w:rFonts w:ascii="Verdana" w:hAnsi="Verdana"/>
          <w:sz w:val="22"/>
          <w:szCs w:val="22"/>
          <w:lang w:val="ru-RU"/>
        </w:rPr>
        <w:t>Приказом Минэнерго РФ № 229 от 19.06.2003г.), «Правил техники безопасности при электромонтажных и наладочных работах» (</w:t>
      </w:r>
      <w:proofErr w:type="spellStart"/>
      <w:r w:rsidR="00C151CF" w:rsidRPr="00C151CF">
        <w:rPr>
          <w:rFonts w:ascii="Verdana" w:hAnsi="Verdana"/>
          <w:sz w:val="22"/>
          <w:szCs w:val="22"/>
          <w:lang w:val="ru-RU"/>
        </w:rPr>
        <w:t>утвержд</w:t>
      </w:r>
      <w:proofErr w:type="spellEnd"/>
      <w:r w:rsidR="00C151CF" w:rsidRPr="00C151CF">
        <w:rPr>
          <w:rFonts w:ascii="Verdana" w:hAnsi="Verdana"/>
          <w:sz w:val="22"/>
          <w:szCs w:val="22"/>
          <w:lang w:val="ru-RU"/>
        </w:rPr>
        <w:t>.</w:t>
      </w:r>
      <w:r w:rsidR="00EA3096">
        <w:rPr>
          <w:rFonts w:ascii="Verdana" w:hAnsi="Verdana"/>
          <w:sz w:val="22"/>
          <w:szCs w:val="22"/>
          <w:lang w:val="ru-RU"/>
        </w:rPr>
        <w:t xml:space="preserve"> </w:t>
      </w:r>
      <w:r w:rsidR="00C151CF" w:rsidRPr="00C151CF">
        <w:rPr>
          <w:rFonts w:ascii="Verdana" w:hAnsi="Verdana"/>
          <w:sz w:val="22"/>
          <w:szCs w:val="22"/>
          <w:lang w:val="ru-RU"/>
        </w:rPr>
        <w:t>Министерством специального строительства и монтажных работ СССР 24.05.1990 г.), «Правил пожарной безопасности для энергетических предприятий» (</w:t>
      </w:r>
      <w:proofErr w:type="spellStart"/>
      <w:r w:rsidR="00C151CF" w:rsidRPr="00C151CF">
        <w:rPr>
          <w:rFonts w:ascii="Verdana" w:hAnsi="Verdana"/>
          <w:sz w:val="22"/>
          <w:szCs w:val="22"/>
          <w:lang w:val="ru-RU"/>
        </w:rPr>
        <w:t>утвержд</w:t>
      </w:r>
      <w:proofErr w:type="spellEnd"/>
      <w:r w:rsidR="00C151CF" w:rsidRPr="00C151CF">
        <w:rPr>
          <w:rFonts w:ascii="Verdana" w:hAnsi="Verdana"/>
          <w:sz w:val="22"/>
          <w:szCs w:val="22"/>
          <w:lang w:val="ru-RU"/>
        </w:rPr>
        <w:t xml:space="preserve">. </w:t>
      </w:r>
      <w:proofErr w:type="gramStart"/>
      <w:r w:rsidR="00C151CF" w:rsidRPr="00C151CF">
        <w:rPr>
          <w:rFonts w:ascii="Verdana" w:hAnsi="Verdana"/>
          <w:sz w:val="22"/>
          <w:szCs w:val="22"/>
          <w:lang w:val="ru-RU"/>
        </w:rPr>
        <w:t>РАО «ЕЭС России» 09.03.2000 г.)</w:t>
      </w:r>
      <w:r>
        <w:rPr>
          <w:rFonts w:ascii="Verdana" w:hAnsi="Verdana"/>
          <w:sz w:val="22"/>
          <w:szCs w:val="22"/>
          <w:lang w:val="ru-RU"/>
        </w:rPr>
        <w:t xml:space="preserve">, 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правил </w:t>
      </w:r>
      <w:proofErr w:type="spellStart"/>
      <w:r w:rsidR="008B52CA" w:rsidRPr="008B52CA">
        <w:rPr>
          <w:rFonts w:ascii="Verdana" w:hAnsi="Verdana"/>
          <w:sz w:val="22"/>
          <w:szCs w:val="22"/>
          <w:lang w:val="ru-RU"/>
        </w:rPr>
        <w:t>Ростехнадзора</w:t>
      </w:r>
      <w:proofErr w:type="spellEnd"/>
      <w:r w:rsidR="008B52CA">
        <w:rPr>
          <w:rFonts w:ascii="Verdana" w:hAnsi="Verdana"/>
          <w:sz w:val="22"/>
          <w:szCs w:val="22"/>
          <w:lang w:val="ru-RU"/>
        </w:rPr>
        <w:t>,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в том числе для того, чтобы не допустить своими действиями нарушений </w:t>
      </w:r>
      <w:r w:rsidRPr="00962254">
        <w:rPr>
          <w:rFonts w:ascii="Verdana" w:hAnsi="Verdana"/>
          <w:sz w:val="22"/>
          <w:szCs w:val="22"/>
          <w:lang w:val="ru-RU"/>
        </w:rPr>
        <w:t xml:space="preserve">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962254"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 w:rsidRPr="00962254">
        <w:rPr>
          <w:rFonts w:ascii="Verdana" w:hAnsi="Verdana"/>
          <w:sz w:val="22"/>
          <w:szCs w:val="22"/>
          <w:lang w:val="ru-RU"/>
        </w:rPr>
        <w:t xml:space="preserve"> при производстве работ.</w:t>
      </w:r>
      <w:proofErr w:type="gramEnd"/>
      <w:r w:rsidRPr="00962254">
        <w:rPr>
          <w:rFonts w:ascii="Verdana" w:hAnsi="Verdana"/>
          <w:sz w:val="22"/>
          <w:szCs w:val="22"/>
          <w:lang w:val="ru-RU"/>
        </w:rPr>
        <w:t xml:space="preserve">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962254">
        <w:rPr>
          <w:rFonts w:ascii="Verdana" w:hAnsi="Verdana"/>
          <w:sz w:val="22"/>
          <w:szCs w:val="22"/>
          <w:lang w:val="ru-RU"/>
        </w:rPr>
        <w:t>,</w:t>
      </w:r>
      <w:proofErr w:type="gramEnd"/>
      <w:r w:rsidRPr="00962254">
        <w:rPr>
          <w:rFonts w:ascii="Verdana" w:hAnsi="Verdana"/>
          <w:sz w:val="22"/>
          <w:szCs w:val="22"/>
          <w:lang w:val="ru-RU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представляются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</w:t>
      </w:r>
      <w:r w:rsidR="002B047D" w:rsidRPr="00962254">
        <w:rPr>
          <w:rFonts w:ascii="Verdana" w:hAnsi="Verdana"/>
          <w:sz w:val="22"/>
          <w:szCs w:val="22"/>
          <w:lang w:val="ru-RU"/>
        </w:rPr>
        <w:t>.</w:t>
      </w:r>
    </w:p>
    <w:p w:rsid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>За нарушение в процессе выполнения работ требований охраны труда, техники безопасности и пожарной безопасности Подрядчик несёт финансовую ответственность, за неисполнение и нарушение которых Заказчик вправе взыскать с Подрядчика штрафы (штрафные санкции указаны в соответствующих разделах Договора «Охрана труда и безопасность при проведении работ» и «Ответственность сторон»</w:t>
      </w:r>
      <w:r>
        <w:rPr>
          <w:rFonts w:ascii="Verdana" w:hAnsi="Verdana"/>
          <w:i/>
          <w:sz w:val="22"/>
          <w:szCs w:val="22"/>
          <w:lang w:val="ru-RU"/>
        </w:rPr>
        <w:t>),</w:t>
      </w:r>
      <w:r>
        <w:rPr>
          <w:rFonts w:ascii="Verdana" w:hAnsi="Verdana"/>
          <w:sz w:val="22"/>
          <w:szCs w:val="22"/>
          <w:lang w:val="ru-RU"/>
        </w:rPr>
        <w:t xml:space="preserve"> и потребовать от Подрядчика отстранения от работ лиц, допустивших нарушения.</w:t>
      </w:r>
      <w:proofErr w:type="gramEnd"/>
    </w:p>
    <w:p w:rsidR="002B047D" w:rsidRP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Наличие у лиц, допущенных к производству работ, профессиональной подготовки, подтверждённой удостоверениями на право </w:t>
      </w:r>
      <w:r w:rsidR="00CB66DD">
        <w:rPr>
          <w:rFonts w:ascii="Verdana" w:eastAsia="Calibri" w:hAnsi="Verdana"/>
          <w:sz w:val="22"/>
          <w:szCs w:val="22"/>
          <w:lang w:val="ru-RU"/>
        </w:rPr>
        <w:t xml:space="preserve">выполнения </w:t>
      </w:r>
      <w:r>
        <w:rPr>
          <w:rFonts w:ascii="Verdana" w:eastAsia="Calibri" w:hAnsi="Verdana"/>
          <w:sz w:val="22"/>
          <w:szCs w:val="22"/>
          <w:lang w:val="ru-RU"/>
        </w:rPr>
        <w:t>работ</w:t>
      </w:r>
      <w:r w:rsidR="0093208F">
        <w:rPr>
          <w:rFonts w:ascii="Verdana" w:eastAsia="Calibri" w:hAnsi="Verdana"/>
          <w:sz w:val="22"/>
          <w:szCs w:val="22"/>
          <w:lang w:val="ru-RU"/>
        </w:rPr>
        <w:t>,</w:t>
      </w:r>
      <w:r w:rsidR="0093208F" w:rsidRPr="0093208F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93208F" w:rsidRPr="0093208F">
        <w:rPr>
          <w:rFonts w:ascii="Verdana" w:eastAsia="Calibri" w:hAnsi="Verdana"/>
          <w:sz w:val="22"/>
          <w:szCs w:val="22"/>
          <w:lang w:val="ru-RU"/>
        </w:rPr>
        <w:t>в том числе</w:t>
      </w:r>
      <w:r w:rsidR="0093208F">
        <w:rPr>
          <w:rFonts w:ascii="Verdana" w:eastAsia="Calibri" w:hAnsi="Verdana"/>
          <w:sz w:val="22"/>
          <w:szCs w:val="22"/>
          <w:lang w:val="ru-RU"/>
        </w:rPr>
        <w:t>: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 xml:space="preserve">в электроустановках </w:t>
      </w:r>
      <w:proofErr w:type="gramStart"/>
      <w:r w:rsidRPr="0093208F">
        <w:rPr>
          <w:rFonts w:ascii="Verdana" w:eastAsia="Calibri" w:hAnsi="Verdana"/>
          <w:sz w:val="22"/>
          <w:szCs w:val="22"/>
          <w:lang w:val="ru-RU"/>
        </w:rPr>
        <w:t>до</w:t>
      </w:r>
      <w:proofErr w:type="gramEnd"/>
      <w:r w:rsidRPr="0093208F">
        <w:rPr>
          <w:rFonts w:ascii="Verdana" w:eastAsia="Calibri" w:hAnsi="Verdana"/>
          <w:sz w:val="22"/>
          <w:szCs w:val="22"/>
          <w:lang w:val="ru-RU"/>
        </w:rPr>
        <w:t xml:space="preserve"> и выше 1000В;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работ на высоте;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другие специальные виды работ</w:t>
      </w:r>
      <w:r>
        <w:rPr>
          <w:rFonts w:ascii="Verdana" w:eastAsia="Calibri" w:hAnsi="Verdana"/>
          <w:sz w:val="22"/>
          <w:szCs w:val="22"/>
          <w:lang w:val="ru-RU"/>
        </w:rPr>
        <w:t xml:space="preserve"> (</w:t>
      </w:r>
      <w:r w:rsidR="00F3326A">
        <w:rPr>
          <w:rFonts w:ascii="Verdana" w:eastAsia="Calibri" w:hAnsi="Verdana"/>
          <w:sz w:val="22"/>
          <w:szCs w:val="22"/>
          <w:lang w:val="ru-RU"/>
        </w:rPr>
        <w:t>в рамках настоящего Технического задания</w:t>
      </w:r>
      <w:r>
        <w:rPr>
          <w:rFonts w:ascii="Verdana" w:eastAsia="Calibri" w:hAnsi="Verdana"/>
          <w:sz w:val="22"/>
          <w:szCs w:val="22"/>
          <w:lang w:val="ru-RU"/>
        </w:rPr>
        <w:t>).</w:t>
      </w:r>
    </w:p>
    <w:p w:rsidR="008B4D50" w:rsidRDefault="008B4D50" w:rsidP="008B4D5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Ростехнадзор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) Российской Федерации.</w:t>
      </w:r>
    </w:p>
    <w:p w:rsidR="00707AD6" w:rsidRPr="003A3A2D" w:rsidRDefault="008B4D50" w:rsidP="003A3A2D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т.ч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</w:t>
      </w:r>
      <w:r w:rsidR="003A3A2D">
        <w:rPr>
          <w:rFonts w:ascii="Verdana" w:eastAsia="Calibri" w:hAnsi="Verdana"/>
          <w:sz w:val="22"/>
          <w:szCs w:val="22"/>
          <w:lang w:val="ru-RU"/>
        </w:rPr>
        <w:t>.</w:t>
      </w:r>
    </w:p>
    <w:p w:rsidR="007C2117" w:rsidRDefault="007C211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C2117">
        <w:rPr>
          <w:rFonts w:ascii="Verdana" w:hAnsi="Verdana"/>
          <w:sz w:val="22"/>
          <w:szCs w:val="22"/>
          <w:lang w:val="ru-RU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7C2117">
        <w:rPr>
          <w:rFonts w:ascii="Verdana" w:hAnsi="Verdana"/>
          <w:sz w:val="22"/>
          <w:szCs w:val="22"/>
          <w:lang w:val="ru-RU"/>
        </w:rPr>
        <w:t>энергопредприятии</w:t>
      </w:r>
      <w:proofErr w:type="spellEnd"/>
      <w:r w:rsidRPr="007C2117">
        <w:rPr>
          <w:rFonts w:ascii="Verdana" w:hAnsi="Verdana"/>
          <w:sz w:val="22"/>
          <w:szCs w:val="22"/>
          <w:lang w:val="ru-RU"/>
        </w:rPr>
        <w:t>.</w:t>
      </w:r>
    </w:p>
    <w:p w:rsidR="0090578B" w:rsidRDefault="0090578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90578B">
        <w:rPr>
          <w:rFonts w:ascii="Verdana" w:hAnsi="Verdana"/>
          <w:sz w:val="22"/>
          <w:szCs w:val="22"/>
          <w:lang w:val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Подрядчик обязан обеспечить свой персонал необходимыми средствами индивидуальной защиты, спецодеждой и спец. обувью в соответствии с типовыми отраслевыми нормами, а также всеми необходимыми инструментами и приспособлениями.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B56B9">
        <w:rPr>
          <w:rFonts w:ascii="Verdana" w:hAnsi="Verdana"/>
          <w:sz w:val="22"/>
          <w:szCs w:val="22"/>
          <w:lang w:val="ru-RU"/>
        </w:rPr>
        <w:t>Наличие</w:t>
      </w:r>
      <w:r w:rsidRPr="005719A1">
        <w:rPr>
          <w:rFonts w:ascii="Verdana" w:hAnsi="Verdana"/>
          <w:color w:val="FF0000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необходимой оснастки, средств малой механизации, электро-</w:t>
      </w:r>
      <w:proofErr w:type="spellStart"/>
      <w:r>
        <w:rPr>
          <w:rFonts w:ascii="Verdana" w:hAnsi="Verdana"/>
          <w:sz w:val="22"/>
          <w:szCs w:val="22"/>
          <w:lang w:val="ru-RU"/>
        </w:rPr>
        <w:t>пневмо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 инструмента, спец. инструмента, приспособлений и т.п., за исключением предоставляемых Заказчиком стационарных грузоподъёмных механизмов, установленных на объектах.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Наличие в штате компании-претендента специалистов по предлагаемому оборудованию (BOLID), прошедших обучение и сертифицированных компаниями-производителями.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Оказание бесплатных консультаций специалистам ОАО «Э.ОН Россия» по выбору и комплектации наиболее оптимального состава оборудования, ПО и составу технического обслуживания системы.</w:t>
      </w:r>
    </w:p>
    <w:p w:rsidR="00AE3770" w:rsidRDefault="00B4144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B41447">
        <w:rPr>
          <w:rFonts w:ascii="Verdana" w:hAnsi="Verdana"/>
          <w:sz w:val="22"/>
          <w:szCs w:val="22"/>
          <w:lang w:val="ru-RU"/>
        </w:rPr>
        <w:t>Наличие службы технической поддержки поставляемого оборудования и программного обеспечения.</w:t>
      </w:r>
    </w:p>
    <w:p w:rsidR="000845DB" w:rsidRPr="000845DB" w:rsidRDefault="000845D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– не производитель оборудования должен иметь дистрибьюторские, дилерские или иные соглашения (договоры) с производителем оборудования и представить документы, подтверждающие </w:t>
      </w:r>
      <w:r w:rsidR="00D95820">
        <w:rPr>
          <w:rFonts w:ascii="Verdana" w:eastAsia="Calibri" w:hAnsi="Verdana"/>
          <w:sz w:val="22"/>
          <w:szCs w:val="22"/>
          <w:lang w:val="ru-RU"/>
        </w:rPr>
        <w:t>его статус взаимоотношений с производителем оборудования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52110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D4561">
        <w:rPr>
          <w:rFonts w:ascii="Verdana" w:hAnsi="Verdana"/>
          <w:sz w:val="22"/>
          <w:szCs w:val="22"/>
          <w:lang w:val="ru-RU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55BFA">
        <w:rPr>
          <w:rFonts w:ascii="Verdana" w:hAnsi="Verdana"/>
          <w:sz w:val="22"/>
          <w:szCs w:val="22"/>
          <w:lang w:val="ru-RU"/>
        </w:rPr>
        <w:t xml:space="preserve">Подрядчик обязан обеспечить контроль и координацию выполнения работ по Договору со стороны руководителей работ. При этом руководители работ должны производить контроль </w:t>
      </w:r>
      <w:r>
        <w:rPr>
          <w:rFonts w:ascii="Verdana" w:hAnsi="Verdana"/>
          <w:sz w:val="22"/>
          <w:szCs w:val="22"/>
          <w:lang w:val="ru-RU"/>
        </w:rPr>
        <w:t>всех</w:t>
      </w:r>
      <w:r w:rsidRPr="00255BFA">
        <w:rPr>
          <w:rFonts w:ascii="Verdana" w:hAnsi="Verdana"/>
          <w:sz w:val="22"/>
          <w:szCs w:val="22"/>
          <w:lang w:val="ru-RU"/>
        </w:rPr>
        <w:t xml:space="preserve"> рабоч</w:t>
      </w:r>
      <w:r>
        <w:rPr>
          <w:rFonts w:ascii="Verdana" w:hAnsi="Verdana"/>
          <w:sz w:val="22"/>
          <w:szCs w:val="22"/>
          <w:lang w:val="ru-RU"/>
        </w:rPr>
        <w:t>их</w:t>
      </w:r>
      <w:r w:rsidRPr="00255BFA">
        <w:rPr>
          <w:rFonts w:ascii="Verdana" w:hAnsi="Verdana"/>
          <w:sz w:val="22"/>
          <w:szCs w:val="22"/>
          <w:lang w:val="ru-RU"/>
        </w:rPr>
        <w:t xml:space="preserve"> мест не реже 1-го раза в неделю </w:t>
      </w:r>
      <w:r w:rsidRPr="00962254">
        <w:rPr>
          <w:rFonts w:ascii="Verdana" w:hAnsi="Verdana"/>
          <w:sz w:val="22"/>
          <w:szCs w:val="22"/>
          <w:lang w:val="ru-RU"/>
        </w:rPr>
        <w:t>в течение всего периода выполнения работ по Договору с последующим предоставлением еженедельного отчета о фактически выполненном объеме работ по Договору</w:t>
      </w:r>
      <w:r w:rsidR="00707AD6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</w:t>
      </w:r>
      <w:r w:rsidR="001A665E">
        <w:rPr>
          <w:rFonts w:ascii="Verdana" w:eastAsia="Calibri" w:hAnsi="Verdana"/>
          <w:sz w:val="22"/>
          <w:szCs w:val="22"/>
          <w:lang w:val="ru-RU"/>
        </w:rPr>
        <w:t>несет ответственность за то</w:t>
      </w:r>
      <w:r>
        <w:rPr>
          <w:rFonts w:ascii="Verdana" w:eastAsia="Calibri" w:hAnsi="Verdana"/>
          <w:sz w:val="22"/>
          <w:szCs w:val="22"/>
          <w:lang w:val="ru-RU"/>
        </w:rPr>
        <w:t>, что реализация его предложений не приведёт к предъявлению претензий к Заказчику вследствие нарушения исключительных прав других лиц.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гражданской правоспособности в полном объёме для заключения и исполнения договора.</w:t>
      </w:r>
    </w:p>
    <w:p w:rsidR="00614216" w:rsidRPr="007831CB" w:rsidRDefault="00614216">
      <w:pPr>
        <w:pStyle w:val="ae"/>
        <w:numPr>
          <w:ilvl w:val="1"/>
          <w:numId w:val="5"/>
        </w:numPr>
        <w:tabs>
          <w:tab w:val="left" w:pos="993"/>
          <w:tab w:val="left" w:pos="1134"/>
          <w:tab w:val="left" w:pos="1276"/>
        </w:tabs>
        <w:spacing w:line="100" w:lineRule="atLeast"/>
        <w:ind w:left="0" w:firstLine="567"/>
        <w:rPr>
          <w:rFonts w:ascii="Verdana" w:hAnsi="Verdana"/>
          <w:sz w:val="22"/>
          <w:szCs w:val="22"/>
        </w:rPr>
      </w:pPr>
      <w:r w:rsidRPr="00614216">
        <w:rPr>
          <w:rFonts w:ascii="Verdana" w:hAnsi="Verdana"/>
          <w:sz w:val="22"/>
          <w:szCs w:val="22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>
        <w:rPr>
          <w:rFonts w:ascii="Verdana" w:hAnsi="Verdana"/>
          <w:sz w:val="22"/>
          <w:szCs w:val="22"/>
        </w:rPr>
        <w:t>.</w:t>
      </w:r>
    </w:p>
    <w:p w:rsidR="00707AD6" w:rsidRDefault="00707AD6" w:rsidP="00DE6112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before="12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7. Требования к выполнению работ:</w:t>
      </w:r>
    </w:p>
    <w:p w:rsidR="00707AD6" w:rsidRPr="00CF35CD" w:rsidRDefault="00707AD6" w:rsidP="00CF35CD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Подрядчик обязан выполнить вышеперечисленный комплекс работ в полном объёме собственными силами без привлечения субподрядных организаций.</w:t>
      </w:r>
    </w:p>
    <w:p w:rsidR="00707AD6" w:rsidRDefault="00CF35CD">
      <w:pPr>
        <w:pStyle w:val="a"/>
        <w:numPr>
          <w:ilvl w:val="0"/>
          <w:numId w:val="0"/>
        </w:numPr>
        <w:tabs>
          <w:tab w:val="left" w:pos="0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7.2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</w:t>
      </w:r>
      <w:r w:rsidR="00707AD6">
        <w:rPr>
          <w:rFonts w:eastAsia="Calibri"/>
          <w:sz w:val="22"/>
          <w:szCs w:val="22"/>
        </w:rPr>
        <w:t xml:space="preserve">Работы должны быть выполнены в соответствии с </w:t>
      </w:r>
      <w:r w:rsidR="005D260F">
        <w:rPr>
          <w:rFonts w:eastAsia="Calibri"/>
          <w:sz w:val="22"/>
          <w:szCs w:val="22"/>
        </w:rPr>
        <w:t xml:space="preserve">действующими </w:t>
      </w:r>
      <w:r w:rsidR="00707AD6">
        <w:rPr>
          <w:rFonts w:eastAsia="Calibri"/>
          <w:sz w:val="22"/>
          <w:szCs w:val="22"/>
        </w:rPr>
        <w:t>ПБ, РД, Правилами проектирования, изготовления, приёмки и другими действующими нормативными актами и нормативно-техническими документами в рамках настоящего Технического задания</w:t>
      </w:r>
      <w:r w:rsidR="00683B71">
        <w:rPr>
          <w:rFonts w:eastAsia="Calibri"/>
          <w:sz w:val="22"/>
          <w:szCs w:val="22"/>
        </w:rPr>
        <w:t>, в том числе</w:t>
      </w:r>
      <w:r w:rsidR="00707AD6">
        <w:rPr>
          <w:rFonts w:eastAsia="Calibri"/>
          <w:sz w:val="22"/>
          <w:szCs w:val="22"/>
        </w:rPr>
        <w:t xml:space="preserve">. </w:t>
      </w:r>
    </w:p>
    <w:p w:rsidR="00683B71" w:rsidRPr="00683B71" w:rsidRDefault="00683B71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683B71">
        <w:rPr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Федеральный закон от 22.07.2008 № 123-ФЗ «Технический регламент о требованиях пожарной безопасности</w:t>
      </w:r>
      <w:r>
        <w:rPr>
          <w:sz w:val="22"/>
          <w:szCs w:val="22"/>
        </w:rPr>
        <w:t>»;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РД 153-34.0-03.301-00, ВППБ 01-02-95* «Правила пожарной безопасности д</w:t>
      </w:r>
      <w:r w:rsidR="005D260F">
        <w:rPr>
          <w:sz w:val="22"/>
          <w:szCs w:val="22"/>
        </w:rPr>
        <w:t>ля энергетических предприятий»</w:t>
      </w:r>
      <w:r w:rsidR="00080B14" w:rsidRPr="00080B14">
        <w:rPr>
          <w:rFonts w:ascii="Arial" w:hAnsi="Arial"/>
          <w:sz w:val="22"/>
          <w:szCs w:val="22"/>
        </w:rPr>
        <w:t xml:space="preserve"> </w:t>
      </w:r>
      <w:r w:rsidR="00080B14" w:rsidRPr="00080B14">
        <w:rPr>
          <w:sz w:val="22"/>
          <w:szCs w:val="22"/>
        </w:rPr>
        <w:t>(</w:t>
      </w:r>
      <w:proofErr w:type="spellStart"/>
      <w:r w:rsidR="00080B14" w:rsidRPr="00080B14">
        <w:rPr>
          <w:sz w:val="22"/>
          <w:szCs w:val="22"/>
        </w:rPr>
        <w:t>утвержд</w:t>
      </w:r>
      <w:proofErr w:type="spellEnd"/>
      <w:r w:rsidR="00080B14" w:rsidRPr="00080B14">
        <w:rPr>
          <w:sz w:val="22"/>
          <w:szCs w:val="22"/>
        </w:rPr>
        <w:t>.</w:t>
      </w:r>
      <w:proofErr w:type="gramEnd"/>
      <w:r w:rsidR="00080B14" w:rsidRPr="00080B14">
        <w:rPr>
          <w:sz w:val="22"/>
          <w:szCs w:val="22"/>
        </w:rPr>
        <w:t xml:space="preserve"> </w:t>
      </w:r>
      <w:proofErr w:type="gramStart"/>
      <w:r w:rsidR="00080B14" w:rsidRPr="00080B14">
        <w:rPr>
          <w:sz w:val="22"/>
          <w:szCs w:val="22"/>
        </w:rPr>
        <w:t>РАО «ЕЭС России» 09.03.2000 г.)</w:t>
      </w:r>
      <w:r w:rsidR="005D260F">
        <w:rPr>
          <w:sz w:val="22"/>
          <w:szCs w:val="22"/>
        </w:rPr>
        <w:t>;</w:t>
      </w:r>
      <w:proofErr w:type="gramEnd"/>
    </w:p>
    <w:p w:rsidR="005D260F" w:rsidRDefault="00080B14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proofErr w:type="gramStart"/>
      <w:r w:rsidRPr="00080B14">
        <w:rPr>
          <w:sz w:val="22"/>
          <w:szCs w:val="22"/>
        </w:rPr>
        <w:t>«Правила технической эксплуатации электрических станций и сетей РФ», (</w:t>
      </w:r>
      <w:proofErr w:type="spellStart"/>
      <w:r w:rsidRPr="00080B14">
        <w:rPr>
          <w:sz w:val="22"/>
          <w:szCs w:val="22"/>
        </w:rPr>
        <w:t>утвержд</w:t>
      </w:r>
      <w:proofErr w:type="spellEnd"/>
      <w:r w:rsidRPr="00080B14">
        <w:rPr>
          <w:sz w:val="22"/>
          <w:szCs w:val="22"/>
        </w:rPr>
        <w:t>.</w:t>
      </w:r>
      <w:proofErr w:type="gramEnd"/>
      <w:r w:rsidRPr="00080B14">
        <w:rPr>
          <w:sz w:val="22"/>
          <w:szCs w:val="22"/>
        </w:rPr>
        <w:t xml:space="preserve"> </w:t>
      </w:r>
      <w:proofErr w:type="gramStart"/>
      <w:r w:rsidRPr="00080B14">
        <w:rPr>
          <w:sz w:val="22"/>
          <w:szCs w:val="22"/>
        </w:rPr>
        <w:t>Приказом Минэнерго РФ № 229 от 19.06.2003г.)</w:t>
      </w:r>
      <w:r w:rsidR="005D260F" w:rsidRPr="005D260F">
        <w:rPr>
          <w:sz w:val="22"/>
          <w:szCs w:val="22"/>
        </w:rPr>
        <w:t>;</w:t>
      </w:r>
      <w:proofErr w:type="gramEnd"/>
    </w:p>
    <w:p w:rsidR="003C1ECC" w:rsidRDefault="000D36B1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proofErr w:type="gramStart"/>
      <w:r w:rsidRPr="000D36B1">
        <w:rPr>
          <w:sz w:val="22"/>
          <w:szCs w:val="22"/>
        </w:rPr>
        <w:t>П</w:t>
      </w:r>
      <w:r w:rsidR="0087788E" w:rsidRPr="000D36B1">
        <w:rPr>
          <w:sz w:val="22"/>
          <w:szCs w:val="22"/>
        </w:rPr>
        <w:t>равила по охране труда при эксплуатации электроустановок»</w:t>
      </w:r>
      <w:r>
        <w:rPr>
          <w:sz w:val="22"/>
          <w:szCs w:val="22"/>
        </w:rPr>
        <w:t>, 2014</w:t>
      </w:r>
      <w:r w:rsidR="00080B14">
        <w:rPr>
          <w:sz w:val="22"/>
          <w:szCs w:val="22"/>
        </w:rPr>
        <w:t xml:space="preserve"> </w:t>
      </w:r>
      <w:r w:rsidR="00080B14" w:rsidRPr="00080B14">
        <w:rPr>
          <w:sz w:val="22"/>
          <w:szCs w:val="22"/>
        </w:rPr>
        <w:t>(</w:t>
      </w:r>
      <w:proofErr w:type="spellStart"/>
      <w:r w:rsidR="00080B14" w:rsidRPr="00080B14">
        <w:rPr>
          <w:sz w:val="22"/>
          <w:szCs w:val="22"/>
        </w:rPr>
        <w:t>утвержд</w:t>
      </w:r>
      <w:proofErr w:type="spellEnd"/>
      <w:r w:rsidR="00080B14" w:rsidRPr="00080B14">
        <w:rPr>
          <w:sz w:val="22"/>
          <w:szCs w:val="22"/>
        </w:rPr>
        <w:t>.</w:t>
      </w:r>
      <w:proofErr w:type="gramEnd"/>
      <w:r w:rsidR="00080B14" w:rsidRPr="00080B14">
        <w:rPr>
          <w:sz w:val="22"/>
          <w:szCs w:val="22"/>
        </w:rPr>
        <w:t xml:space="preserve"> </w:t>
      </w:r>
      <w:proofErr w:type="gramStart"/>
      <w:r w:rsidR="00080B14" w:rsidRPr="00080B14">
        <w:rPr>
          <w:sz w:val="22"/>
          <w:szCs w:val="22"/>
        </w:rPr>
        <w:t>Приказом Министерства труда и социальной защиты РФ № 328н от 24.07.2013 г.)</w:t>
      </w:r>
      <w:r w:rsidR="0087788E" w:rsidRPr="0087788E">
        <w:rPr>
          <w:sz w:val="22"/>
          <w:szCs w:val="22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«Правила </w:t>
      </w:r>
      <w:r w:rsidR="00F71DA0">
        <w:rPr>
          <w:rFonts w:ascii="Verdana" w:eastAsia="Calibri" w:hAnsi="Verdana"/>
          <w:sz w:val="22"/>
          <w:szCs w:val="22"/>
          <w:lang w:val="ru-RU"/>
        </w:rPr>
        <w:t>противопожарного режима</w:t>
      </w:r>
      <w:r>
        <w:rPr>
          <w:rFonts w:ascii="Verdana" w:eastAsia="Calibri" w:hAnsi="Verdana"/>
          <w:sz w:val="22"/>
          <w:szCs w:val="22"/>
          <w:lang w:val="ru-RU"/>
        </w:rPr>
        <w:t xml:space="preserve"> в РФ»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E1669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1669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1669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1669A">
        <w:rPr>
          <w:rFonts w:ascii="Verdana" w:eastAsia="Calibri" w:hAnsi="Verdana"/>
          <w:sz w:val="22"/>
          <w:szCs w:val="22"/>
          <w:lang w:val="ru-RU"/>
        </w:rPr>
        <w:t>П</w:t>
      </w:r>
      <w:r w:rsidR="00E7100A">
        <w:rPr>
          <w:rFonts w:ascii="Verdana" w:eastAsia="Calibri" w:hAnsi="Verdana"/>
          <w:sz w:val="22"/>
          <w:szCs w:val="22"/>
          <w:lang w:val="ru-RU"/>
        </w:rPr>
        <w:t>остановление</w:t>
      </w:r>
      <w:r w:rsidR="00E1669A">
        <w:rPr>
          <w:rFonts w:ascii="Verdana" w:eastAsia="Calibri" w:hAnsi="Verdana"/>
          <w:sz w:val="22"/>
          <w:szCs w:val="22"/>
          <w:lang w:val="ru-RU"/>
        </w:rPr>
        <w:t>м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1669A">
        <w:rPr>
          <w:rFonts w:ascii="Verdana" w:eastAsia="Calibri" w:hAnsi="Verdana"/>
          <w:sz w:val="22"/>
          <w:szCs w:val="22"/>
          <w:lang w:val="ru-RU"/>
        </w:rPr>
        <w:t>правительства РФ № 390 от 25.04.2012г.</w:t>
      </w:r>
      <w:r w:rsidR="00E7100A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78.145-93 «Системы и комплексы охранной, пожарной и охранно-пожарной сигнализации.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Правила производства и приёмки работ»;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</w:t>
      </w:r>
      <w:r w:rsidR="005845B4" w:rsidRPr="005845B4">
        <w:rPr>
          <w:rFonts w:ascii="Verdana" w:eastAsia="Calibri" w:hAnsi="Verdana"/>
          <w:sz w:val="22"/>
          <w:szCs w:val="22"/>
          <w:lang w:val="ru-RU" w:eastAsia="hi-IN" w:bidi="hi-IN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РАО «ЕЭС России» 14.03.1996г)</w:t>
      </w:r>
      <w:r>
        <w:rPr>
          <w:rFonts w:ascii="Verdana" w:eastAsia="Calibri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</w:t>
      </w:r>
      <w:r w:rsidR="005845B4" w:rsidRPr="005845B4">
        <w:rPr>
          <w:rFonts w:ascii="Verdana" w:eastAsia="Calibri" w:hAnsi="Verdana"/>
          <w:sz w:val="22"/>
          <w:szCs w:val="22"/>
          <w:lang w:val="ru-RU" w:eastAsia="hi-IN" w:bidi="hi-IN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РАО «ЕЭС России» 21.05.2003 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3.13130.2009 Системы противопожарной защиты. Система оповещения и управления эвакуацией людей при пожаре.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Приказом МЧС России № 173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5.13130.2009 Системы противопожарной защиты. Установки пожарной сигнализации и пожаротушения автоматические.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Нормы и правила проектирования</w:t>
      </w:r>
      <w:r w:rsid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Приказом МЧС России № 175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6.13130.2009 Системы противопожарной защиты. Электрооборудование.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Приказом МЧС России № 176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</w:t>
      </w:r>
      <w:r w:rsid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Приказом МЧС России № 182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Правила устройства</w:t>
      </w:r>
      <w:r w:rsidR="00683B71">
        <w:rPr>
          <w:rFonts w:ascii="Verdana" w:eastAsia="Calibri" w:hAnsi="Verdana"/>
          <w:sz w:val="22"/>
          <w:szCs w:val="22"/>
          <w:lang w:val="ru-RU"/>
        </w:rPr>
        <w:t xml:space="preserve"> электроустановок (7-е издание)</w:t>
      </w:r>
      <w:r w:rsidR="005845B4" w:rsidRPr="005845B4">
        <w:rPr>
          <w:rFonts w:ascii="Verdana" w:eastAsia="Calibri" w:hAnsi="Verdana"/>
          <w:sz w:val="22"/>
          <w:szCs w:val="22"/>
          <w:lang w:val="ru-RU" w:eastAsia="hi-IN" w:bidi="hi-IN"/>
        </w:rPr>
        <w:t xml:space="preserve"> </w:t>
      </w:r>
      <w:r w:rsidR="005845B4" w:rsidRPr="005845B4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5845B4" w:rsidRPr="005845B4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5845B4" w:rsidRPr="005845B4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5845B4" w:rsidRPr="005845B4">
        <w:rPr>
          <w:rFonts w:ascii="Verdana" w:eastAsia="Calibri" w:hAnsi="Verdana"/>
          <w:sz w:val="22"/>
          <w:szCs w:val="22"/>
          <w:lang w:val="ru-RU"/>
        </w:rPr>
        <w:t>Приказом Минэнерго РФ № 204 от 08.07.2002г.)</w:t>
      </w:r>
      <w:r w:rsidR="00683B71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683B71" w:rsidRDefault="00683B71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83B71">
        <w:rPr>
          <w:rFonts w:ascii="Verdana" w:eastAsia="Calibri" w:hAnsi="Verdana"/>
          <w:sz w:val="22"/>
          <w:szCs w:val="22"/>
          <w:lang w:val="ru-RU"/>
        </w:rPr>
        <w:t>Стандарт организации «О мерах безопасности при работе с асбестом и асбестосодержащими мате</w:t>
      </w:r>
      <w:r>
        <w:rPr>
          <w:rFonts w:ascii="Verdana" w:eastAsia="Calibri" w:hAnsi="Verdana"/>
          <w:sz w:val="22"/>
          <w:szCs w:val="22"/>
          <w:lang w:val="ru-RU"/>
        </w:rPr>
        <w:t xml:space="preserve">риалами на объектах </w:t>
      </w:r>
      <w:r w:rsidR="004326C1" w:rsidRPr="004326C1">
        <w:rPr>
          <w:rFonts w:ascii="Verdana" w:eastAsia="Calibri" w:hAnsi="Verdana"/>
          <w:sz w:val="22"/>
          <w:szCs w:val="22"/>
          <w:lang w:val="ru-RU"/>
        </w:rPr>
        <w:t>ОАО «Э.ОН Россия</w:t>
      </w:r>
      <w:r>
        <w:rPr>
          <w:rFonts w:ascii="Verdana" w:eastAsia="Calibri" w:hAnsi="Verdana"/>
          <w:sz w:val="22"/>
          <w:szCs w:val="22"/>
          <w:lang w:val="ru-RU"/>
        </w:rPr>
        <w:t>».</w:t>
      </w:r>
    </w:p>
    <w:p w:rsidR="00707AD6" w:rsidRDefault="009F7277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</w:t>
      </w:r>
      <w:r w:rsidR="00707AD6">
        <w:rPr>
          <w:rFonts w:ascii="Verdana" w:eastAsia="Calibri" w:hAnsi="Verdana"/>
          <w:sz w:val="22"/>
          <w:szCs w:val="22"/>
          <w:lang w:val="ru-RU"/>
        </w:rPr>
        <w:t>ожарная сигнализация должна быть выполнена с системой оповещения и управления эвакуацией людей при пожаре. Над дверями эвакуационных выходов должны быть установлены световые табло.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Система должна иметь резервное электропитание в соответствии с требованиями ПУЭ по </w:t>
      </w:r>
      <w:r>
        <w:rPr>
          <w:rFonts w:ascii="Verdana" w:eastAsia="Calibri" w:hAnsi="Verdana"/>
          <w:sz w:val="22"/>
          <w:szCs w:val="22"/>
        </w:rPr>
        <w:t>I</w:t>
      </w:r>
      <w:r>
        <w:rPr>
          <w:rFonts w:ascii="Verdana" w:eastAsia="Calibri" w:hAnsi="Verdana"/>
          <w:sz w:val="22"/>
          <w:szCs w:val="22"/>
          <w:lang w:val="ru-RU"/>
        </w:rPr>
        <w:t xml:space="preserve"> категории.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Автоматическая пожарная сигнализация всех зданий, сооружений и помещений, указанных в настоящем Техническом задании, должна иметь выход: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2F3BB9">
        <w:rPr>
          <w:rFonts w:ascii="Verdana" w:eastAsia="Calibri" w:hAnsi="Verdana"/>
          <w:sz w:val="22"/>
          <w:szCs w:val="22"/>
          <w:lang w:val="ru-RU"/>
        </w:rPr>
        <w:t>на АРМ начальника караула в проходной филиала «Шатурская ГРЭС» (ОПС);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диспетчера объектовой пожарной части (ПС).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Автоматическая пожарная сигнализация зданий и помещений должна создаваться как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ремонто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-пригодная, восстанавливаемая, обслуживаемая система, рассчитанная на режим непрерывного функционирования.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Срок службы автоматической пожарной сигнализации помещений и зданий должен составлять не менее 5 лет. При этом должна иметься возможность продления срока службы путём замены отслуживших элементов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на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новые.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ПС должны размещаться в местах, исключающих прямое попадание на аппаратуру влаги, открытого огня, агрессивных сред, механических воздействий, а также воздействия влажности и температуры, превышающих допустимые рабочие значения.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 монтаже и вводе в эксплуатацию ПС должны быть реализованы следующие меры обеспечения помехоустойчивости цифровой аппаратуры: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Разнесение по разным кабелям, жгутам и разнесение в пространстве цепей входных аналоговых, входных и выходных дискретных сигналов и всех их от силовых коммутационных цепей и цепей питания 220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переменного тока.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Размещение аппаратуры и устройств ПС, по возможности, на максимальном удалении от источников мощных электромагнитных помех.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Первичные преобразователи (датчики) и другие технические средства должны обладать высокой помехозащищённостью от различных внешних воздействий.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 аналоговых входах в требуемых случаях должны быть предусмотрены фильтры.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Все внешние элементы технических средств АПС, находящиеся под напряжением, должны быть защищены от случайного прикосновения к ним обслуживающего персонала, а также иметь предупредительные надписи и гравировки на русском языке.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Всё оборудование должно быть промаркировано в соответствии с технологическими схемами. Маркировка всего оборудования должна быть произведена с применением современных промышленных технологий и материалов, обеспечивающих эстетичный внешний вид и длительный срок службы.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должны иметь модульную структуру, что обеспечит живучесть системы при отказах и простоту её обслуживания.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Связи аппаратуры системы с источниками дискретной информации 24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(12-30 В), с источниками аналоговых унифицированных сигналов, должны выполняться кабелями с общим экраном.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Для кодирования технических средств системы пожарной сигнализации, физических или виртуальных устройств, алгоритмов и программ должна применяться система кодирования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К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KS, принятая к использованию в ОАО «Э.ОН Россия». При отображении информации в табличной форме и печати документов допускается применение двух видов кодирования (например, в системе KKS и технологическое смысловое кодирование).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Должно предусматриваться разделение программного обеспечения (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ПО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) на базовое и прикладное. ПО должно сопровождаться эксплуатационной документацией. Дистрибутивы ПО должны быть переданы Заказчику.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Должна быть обеспечена возможность цифровой связи (интерфейса) с другими системами ОПС.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ПС должно быть выполнено защитное заземление, удовлетворяющее требованиям «Правил устройств электроустановок».</w:t>
      </w:r>
    </w:p>
    <w:p w:rsidR="00DA614E" w:rsidRDefault="00DA614E" w:rsidP="00DE6112">
      <w:pPr>
        <w:pStyle w:val="a"/>
        <w:numPr>
          <w:ilvl w:val="0"/>
          <w:numId w:val="0"/>
        </w:numPr>
        <w:spacing w:before="12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Требования к применяемым </w:t>
      </w:r>
      <w:r w:rsidRPr="00DE68BA">
        <w:rPr>
          <w:b/>
          <w:sz w:val="22"/>
          <w:szCs w:val="22"/>
        </w:rPr>
        <w:t>оборудованию,</w:t>
      </w:r>
      <w:r>
        <w:rPr>
          <w:b/>
          <w:sz w:val="22"/>
          <w:szCs w:val="22"/>
        </w:rPr>
        <w:t xml:space="preserve"> материалам и запасным частям: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962254">
        <w:rPr>
          <w:rFonts w:ascii="Verdana" w:eastAsia="Calibri" w:hAnsi="Verdana"/>
          <w:sz w:val="22"/>
          <w:szCs w:val="22"/>
          <w:lang w:val="ru-RU"/>
        </w:rPr>
        <w:t>Работы</w:t>
      </w:r>
      <w:r w:rsidRPr="009D20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962254">
        <w:rPr>
          <w:rFonts w:ascii="Verdana" w:eastAsia="Calibri" w:hAnsi="Verdana"/>
          <w:sz w:val="22"/>
          <w:szCs w:val="22"/>
          <w:lang w:val="ru-RU"/>
        </w:rPr>
        <w:t>в объеме Технического задания выполняются с применением оборудования, запасных частей и материалов Подрядчика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CE4500" w:rsidRDefault="00CE450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CE4500">
        <w:rPr>
          <w:rFonts w:ascii="Verdana" w:eastAsia="Calibri" w:hAnsi="Verdana"/>
          <w:sz w:val="22"/>
          <w:szCs w:val="22"/>
          <w:lang w:val="ru-RU"/>
        </w:rPr>
        <w:t>Поставляемое оборудование должно быть ведущих компаний-производителей и соответствовать стандарту Заказчика.</w:t>
      </w:r>
    </w:p>
    <w:p w:rsidR="00F217B1" w:rsidRDefault="00F217B1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217B1">
        <w:rPr>
          <w:rFonts w:ascii="Verdana" w:eastAsia="Calibri" w:hAnsi="Verdana"/>
          <w:sz w:val="22"/>
          <w:szCs w:val="22"/>
          <w:lang w:val="ru-RU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счёт.</w:t>
      </w:r>
    </w:p>
    <w:p w:rsidR="0074687D" w:rsidRDefault="00541109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541109">
        <w:rPr>
          <w:rFonts w:ascii="Verdana" w:eastAsia="Calibri" w:hAnsi="Verdana"/>
          <w:sz w:val="22"/>
          <w:szCs w:val="22"/>
          <w:lang w:val="ru-RU"/>
        </w:rPr>
        <w:t>Вновь устанавливаемые оборудование, запасные части и материалы</w:t>
      </w:r>
      <w:r w:rsidR="00DA614E">
        <w:rPr>
          <w:rFonts w:ascii="Verdana" w:eastAsia="Calibri" w:hAnsi="Verdana"/>
          <w:sz w:val="22"/>
          <w:szCs w:val="22"/>
          <w:lang w:val="ru-RU"/>
        </w:rPr>
        <w:t xml:space="preserve"> должны быть новыми, не бывшими в употреблении</w:t>
      </w:r>
      <w:r w:rsidRPr="00541109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серийным</w:t>
      </w:r>
      <w:r w:rsidR="005E7027">
        <w:rPr>
          <w:rFonts w:ascii="Verdana" w:eastAsia="Calibri" w:hAnsi="Verdana"/>
          <w:sz w:val="22"/>
          <w:szCs w:val="22"/>
          <w:lang w:val="ru-RU"/>
        </w:rPr>
        <w:t>и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, входить в состав стандартных конфигураций, предлагаемых производителем и свободно поставляться на территорию РФ, сопровождаться расширенной гарантией (увеличение гарантийного срока до 5 лет)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сертифицированы в установленном порядке и иметь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сертификаты соответствия, качества, безопасности, паспорта, разрешения на применение, прочие обязательные документы, дающие участнику право на поставку  данной</w:t>
      </w:r>
      <w:proofErr w:type="gramEnd"/>
      <w:r w:rsidR="0074687D" w:rsidRPr="0074687D">
        <w:rPr>
          <w:rFonts w:ascii="Verdana" w:eastAsia="Calibri" w:hAnsi="Verdana"/>
          <w:sz w:val="22"/>
          <w:szCs w:val="22"/>
          <w:lang w:val="ru-RU"/>
        </w:rPr>
        <w:t xml:space="preserve"> продукции.</w:t>
      </w:r>
    </w:p>
    <w:p w:rsidR="00DA614E" w:rsidRPr="0074687D" w:rsidRDefault="0074687D" w:rsidP="0074687D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4687D">
        <w:rPr>
          <w:rFonts w:ascii="Verdana" w:hAnsi="Verdana"/>
          <w:sz w:val="22"/>
          <w:szCs w:val="22"/>
          <w:lang w:val="ru-RU"/>
        </w:rPr>
        <w:t xml:space="preserve">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74687D">
        <w:rPr>
          <w:rFonts w:ascii="Verdana" w:hAnsi="Verdana"/>
          <w:sz w:val="22"/>
          <w:szCs w:val="22"/>
          <w:lang w:val="ru-RU"/>
        </w:rPr>
        <w:t>по</w:t>
      </w:r>
      <w:proofErr w:type="gramEnd"/>
      <w:r w:rsidRPr="0074687D">
        <w:rPr>
          <w:rFonts w:ascii="Verdana" w:hAnsi="Verdana"/>
          <w:sz w:val="22"/>
          <w:szCs w:val="22"/>
          <w:lang w:val="ru-RU"/>
        </w:rPr>
        <w:t xml:space="preserve"> предоставлении оригинала.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составе поставляемого оборудования должен быть комплект ЗИП не менее 10 % от объёма монтируемого оборудования, обеспечивающий непрерывную эксплуатацию системы в период </w:t>
      </w:r>
      <w:r w:rsidR="00722750" w:rsidRPr="00722750">
        <w:rPr>
          <w:rFonts w:ascii="Verdana" w:eastAsia="Calibri" w:hAnsi="Verdana"/>
          <w:sz w:val="22"/>
          <w:szCs w:val="22"/>
          <w:lang w:val="ru-RU"/>
        </w:rPr>
        <w:t>24 месяца с момента ввода системы в эксплуатацию</w:t>
      </w:r>
      <w:r>
        <w:rPr>
          <w:rFonts w:ascii="Verdana" w:eastAsia="Calibri" w:hAnsi="Verdana"/>
          <w:sz w:val="22"/>
          <w:szCs w:val="22"/>
          <w:lang w:val="ru-RU"/>
        </w:rPr>
        <w:t>. Состав ЗИП должен быть определён Подрядчиком и согласован с Заказчиком.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BD4D37">
        <w:rPr>
          <w:rFonts w:ascii="Verdana" w:eastAsia="Calibri" w:hAnsi="Verdana"/>
          <w:sz w:val="22"/>
          <w:szCs w:val="22"/>
          <w:lang w:val="ru-RU"/>
        </w:rPr>
        <w:t>В состав поставки должно быть включено поверочное оборудование, необходимое для проверки, наладки и сервисного обслуживания в</w:t>
      </w:r>
      <w:r w:rsidR="00B447C9">
        <w:rPr>
          <w:rFonts w:ascii="Verdana" w:eastAsia="Calibri" w:hAnsi="Verdana"/>
          <w:sz w:val="22"/>
          <w:szCs w:val="22"/>
          <w:lang w:val="ru-RU"/>
        </w:rPr>
        <w:t xml:space="preserve"> процессе эксплуатации системы.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пожарной сигнализации должны применяться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извещатели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и контроллеры фирмы «Болид».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Входной контроль запасных частей, материалов и оборудования, поставляемых Подрядчиком в соответствии с ГОСТ 24297-87(2001), осуществляется комиссией с участием представителей Заказчика и Подрядчика.</w:t>
      </w:r>
    </w:p>
    <w:p w:rsidR="007A4E14" w:rsidRDefault="007A4E14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A4E14">
        <w:rPr>
          <w:rFonts w:ascii="Verdana" w:eastAsia="Calibri" w:hAnsi="Verdana"/>
          <w:sz w:val="22"/>
          <w:szCs w:val="22"/>
          <w:lang w:val="ru-RU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Материалы, не имеющие сертификатов заводов-изготовителей, не прошедшие входной контроль на соответствие требованиям нормативной документации, повреждённые при транспортировке или разгрузке, к использованию не допускаются и подлежат замене.</w:t>
      </w:r>
    </w:p>
    <w:p w:rsidR="00DA614E" w:rsidRPr="00676E44" w:rsidRDefault="00DA614E" w:rsidP="00676E44">
      <w:pPr>
        <w:pStyle w:val="1b"/>
        <w:widowControl w:val="0"/>
        <w:shd w:val="clear" w:color="auto" w:fill="FFFFFF"/>
        <w:tabs>
          <w:tab w:val="left" w:pos="28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Подрядчик обязан за свой счёт заменять испорченные или повреждённые им материалы, запасные части (комплектующие изделия) и оборудование, немедленно устранять выявленные недостатки, если в процессе выполнения работ допущены отступления от технологии из применения и установки.</w:t>
      </w:r>
    </w:p>
    <w:p w:rsidR="005250C0" w:rsidRDefault="005250C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 xml:space="preserve">При проведении работ на объектах Заказчика </w:t>
      </w:r>
      <w:r w:rsidR="00C11A46">
        <w:rPr>
          <w:rFonts w:ascii="Verdana" w:eastAsia="Calibri" w:hAnsi="Verdana"/>
          <w:sz w:val="22"/>
          <w:szCs w:val="22"/>
          <w:lang w:val="ru-RU"/>
        </w:rPr>
        <w:t>категорически</w:t>
      </w:r>
      <w:r w:rsidR="007A4E1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676E44">
        <w:rPr>
          <w:rFonts w:ascii="Verdana" w:eastAsia="Calibri" w:hAnsi="Verdana"/>
          <w:sz w:val="22"/>
          <w:szCs w:val="22"/>
          <w:lang w:val="ru-RU"/>
        </w:rPr>
        <w:t>запрещено применение асбеста и асбестосодержащих материалов</w:t>
      </w:r>
      <w:r w:rsidR="00C931C0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350EF0" w:rsidP="00DE6112">
      <w:pPr>
        <w:pStyle w:val="a"/>
        <w:numPr>
          <w:ilvl w:val="0"/>
          <w:numId w:val="0"/>
        </w:numPr>
        <w:spacing w:before="12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 xml:space="preserve">. Этапы и сроки выполнения работ: </w:t>
      </w:r>
    </w:p>
    <w:p w:rsidR="003551A5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.1.</w:t>
      </w:r>
      <w:r w:rsidR="00707AD6">
        <w:rPr>
          <w:sz w:val="22"/>
          <w:szCs w:val="22"/>
        </w:rPr>
        <w:t xml:space="preserve"> </w:t>
      </w:r>
      <w:r w:rsidR="003551A5">
        <w:rPr>
          <w:sz w:val="22"/>
          <w:szCs w:val="22"/>
        </w:rPr>
        <w:t>Сроки выполнения Работ:</w:t>
      </w:r>
    </w:p>
    <w:p w:rsidR="003551A5" w:rsidRDefault="003551A5" w:rsidP="003551A5">
      <w:pPr>
        <w:pStyle w:val="a"/>
        <w:numPr>
          <w:ilvl w:val="0"/>
          <w:numId w:val="0"/>
        </w:numPr>
        <w:spacing w:after="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начала выполнения Работ</w:t>
      </w:r>
      <w:r w:rsidR="00707AD6">
        <w:rPr>
          <w:sz w:val="22"/>
          <w:szCs w:val="22"/>
        </w:rPr>
        <w:t xml:space="preserve"> </w:t>
      </w:r>
      <w:r w:rsidR="005608D1">
        <w:rPr>
          <w:b/>
          <w:bCs/>
          <w:sz w:val="22"/>
          <w:szCs w:val="22"/>
        </w:rPr>
        <w:t>1 ма</w:t>
      </w:r>
      <w:r w:rsidR="00571669" w:rsidRPr="00571669">
        <w:rPr>
          <w:b/>
          <w:bCs/>
          <w:sz w:val="22"/>
          <w:szCs w:val="22"/>
        </w:rPr>
        <w:t xml:space="preserve">я </w:t>
      </w:r>
      <w:r w:rsidR="00571669" w:rsidRPr="00571669">
        <w:rPr>
          <w:b/>
          <w:sz w:val="22"/>
          <w:szCs w:val="22"/>
        </w:rPr>
        <w:t>201</w:t>
      </w:r>
      <w:r w:rsidR="00124FBF">
        <w:rPr>
          <w:b/>
          <w:sz w:val="22"/>
          <w:szCs w:val="22"/>
        </w:rPr>
        <w:t>5</w:t>
      </w:r>
      <w:r w:rsidR="00571669" w:rsidRPr="00571669">
        <w:rPr>
          <w:b/>
          <w:sz w:val="22"/>
          <w:szCs w:val="22"/>
        </w:rPr>
        <w:t xml:space="preserve"> года</w:t>
      </w:r>
      <w:r>
        <w:rPr>
          <w:b/>
          <w:sz w:val="22"/>
          <w:szCs w:val="22"/>
        </w:rPr>
        <w:t>;</w:t>
      </w:r>
    </w:p>
    <w:p w:rsidR="00707AD6" w:rsidRDefault="003551A5" w:rsidP="00072D7C">
      <w:pPr>
        <w:pStyle w:val="a"/>
        <w:numPr>
          <w:ilvl w:val="0"/>
          <w:numId w:val="0"/>
        </w:numPr>
        <w:spacing w:after="6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окончания выполнения Работ</w:t>
      </w:r>
      <w:r w:rsidR="00707AD6">
        <w:rPr>
          <w:sz w:val="22"/>
          <w:szCs w:val="22"/>
        </w:rPr>
        <w:t xml:space="preserve"> </w:t>
      </w:r>
      <w:r w:rsidR="00571669" w:rsidRPr="00571669">
        <w:rPr>
          <w:b/>
          <w:bCs/>
          <w:sz w:val="22"/>
          <w:szCs w:val="22"/>
        </w:rPr>
        <w:t>3</w:t>
      </w:r>
      <w:r w:rsidR="00571669">
        <w:rPr>
          <w:b/>
          <w:bCs/>
          <w:sz w:val="22"/>
          <w:szCs w:val="22"/>
        </w:rPr>
        <w:t>0</w:t>
      </w:r>
      <w:r w:rsidR="00571669" w:rsidRPr="00571669">
        <w:rPr>
          <w:b/>
          <w:bCs/>
          <w:sz w:val="22"/>
          <w:szCs w:val="22"/>
        </w:rPr>
        <w:t xml:space="preserve"> октября 201</w:t>
      </w:r>
      <w:r w:rsidR="00124FBF">
        <w:rPr>
          <w:b/>
          <w:bCs/>
          <w:sz w:val="22"/>
          <w:szCs w:val="22"/>
        </w:rPr>
        <w:t>5</w:t>
      </w:r>
      <w:r w:rsidR="00571669" w:rsidRPr="00571669">
        <w:rPr>
          <w:b/>
          <w:bCs/>
          <w:sz w:val="22"/>
          <w:szCs w:val="22"/>
        </w:rPr>
        <w:t xml:space="preserve"> года</w:t>
      </w:r>
      <w:r w:rsidR="00707AD6">
        <w:rPr>
          <w:b/>
          <w:sz w:val="22"/>
          <w:szCs w:val="22"/>
        </w:rPr>
        <w:t>.</w:t>
      </w:r>
    </w:p>
    <w:p w:rsidR="00072D7C" w:rsidRPr="006B0953" w:rsidRDefault="00AB0889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spellStart"/>
      <w:r>
        <w:rPr>
          <w:rFonts w:ascii="Verdana" w:eastAsia="Calibri" w:hAnsi="Verdana"/>
          <w:color w:val="000000"/>
          <w:sz w:val="22"/>
          <w:szCs w:val="22"/>
          <w:lang w:val="ru-RU"/>
        </w:rPr>
        <w:t>Предпроектное</w:t>
      </w:r>
      <w:proofErr w:type="spellEnd"/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о</w:t>
      </w:r>
      <w:r w:rsidR="00072D7C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бследование объектов размещения установок пожарной сигнализации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A11156">
        <w:rPr>
          <w:rFonts w:ascii="Verdana" w:eastAsia="Calibri" w:hAnsi="Verdana"/>
          <w:i/>
          <w:color w:val="000000"/>
          <w:sz w:val="22"/>
          <w:szCs w:val="22"/>
          <w:lang w:val="ru-RU"/>
        </w:rPr>
        <w:t>14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ма</w:t>
      </w:r>
      <w:r w:rsidR="00A11156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="00072D7C"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072D7C"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="00072D7C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6B0953" w:rsidRDefault="006B0953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B0953">
        <w:rPr>
          <w:rFonts w:ascii="Verdana" w:eastAsia="Calibri" w:hAnsi="Verdana"/>
          <w:sz w:val="22"/>
          <w:szCs w:val="22"/>
          <w:lang w:val="ru-RU"/>
        </w:rPr>
        <w:t xml:space="preserve">Разработка </w:t>
      </w:r>
      <w:r>
        <w:rPr>
          <w:rFonts w:ascii="Verdana" w:eastAsia="Calibri" w:hAnsi="Verdana"/>
          <w:sz w:val="22"/>
          <w:szCs w:val="22"/>
          <w:lang w:val="ru-RU"/>
        </w:rPr>
        <w:t xml:space="preserve">новой </w:t>
      </w:r>
      <w:r w:rsidR="00060294" w:rsidRPr="00060294">
        <w:rPr>
          <w:rFonts w:ascii="Verdana" w:eastAsia="Calibri" w:hAnsi="Verdana"/>
          <w:sz w:val="22"/>
          <w:szCs w:val="22"/>
          <w:lang w:val="ru-RU"/>
        </w:rPr>
        <w:t xml:space="preserve">проектной документации </w:t>
      </w:r>
      <w:r>
        <w:rPr>
          <w:rFonts w:ascii="Verdana" w:eastAsia="Calibri" w:hAnsi="Verdana"/>
          <w:sz w:val="22"/>
          <w:szCs w:val="22"/>
          <w:lang w:val="ru-RU"/>
        </w:rPr>
        <w:t xml:space="preserve">и </w:t>
      </w:r>
      <w:r w:rsidR="00060294">
        <w:rPr>
          <w:rFonts w:ascii="Verdana" w:eastAsia="Calibri" w:hAnsi="Verdana"/>
          <w:sz w:val="22"/>
          <w:szCs w:val="22"/>
          <w:lang w:val="ru-RU"/>
        </w:rPr>
        <w:t>корректировка</w:t>
      </w:r>
      <w:r>
        <w:rPr>
          <w:rFonts w:ascii="Verdana" w:eastAsia="Calibri" w:hAnsi="Verdana"/>
          <w:sz w:val="22"/>
          <w:szCs w:val="22"/>
          <w:lang w:val="ru-RU"/>
        </w:rPr>
        <w:t xml:space="preserve"> имеющейся </w:t>
      </w:r>
      <w:r w:rsidRPr="006B0953">
        <w:rPr>
          <w:rFonts w:ascii="Verdana" w:eastAsia="Calibri" w:hAnsi="Verdana"/>
          <w:sz w:val="22"/>
          <w:szCs w:val="22"/>
          <w:lang w:val="ru-RU"/>
        </w:rPr>
        <w:t>проектной документации на монтаж установок пожарной сигнализации</w:t>
      </w:r>
      <w:r w:rsidR="00373D6B">
        <w:rPr>
          <w:rFonts w:ascii="Verdana" w:eastAsia="Calibri" w:hAnsi="Verdana"/>
          <w:sz w:val="22"/>
          <w:szCs w:val="22"/>
          <w:lang w:val="ru-RU"/>
        </w:rPr>
        <w:t>, согласование проектной документации с Заказчиком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6B0953">
        <w:rPr>
          <w:rFonts w:ascii="Verdana" w:eastAsia="Calibri" w:hAnsi="Verdana"/>
          <w:sz w:val="22"/>
          <w:szCs w:val="22"/>
          <w:lang w:val="ru-RU"/>
        </w:rPr>
        <w:t xml:space="preserve">– </w:t>
      </w:r>
      <w:r w:rsidRPr="006B0953">
        <w:rPr>
          <w:rFonts w:ascii="Verdana" w:eastAsia="Calibri" w:hAnsi="Verdana"/>
          <w:i/>
          <w:sz w:val="22"/>
          <w:szCs w:val="22"/>
          <w:lang w:val="ru-RU"/>
        </w:rPr>
        <w:t>до 1</w:t>
      </w:r>
      <w:r>
        <w:rPr>
          <w:rFonts w:ascii="Verdana" w:eastAsia="Calibri" w:hAnsi="Verdana"/>
          <w:i/>
          <w:sz w:val="22"/>
          <w:szCs w:val="22"/>
          <w:lang w:val="ru-RU"/>
        </w:rPr>
        <w:t>0 июн</w:t>
      </w:r>
      <w:r w:rsidRPr="006B0953">
        <w:rPr>
          <w:rFonts w:ascii="Verdana" w:eastAsia="Calibri" w:hAnsi="Verdana"/>
          <w:i/>
          <w:sz w:val="22"/>
          <w:szCs w:val="22"/>
          <w:lang w:val="ru-RU"/>
        </w:rPr>
        <w:t>я 2015 г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2D0D72" w:rsidRPr="00E0444D" w:rsidRDefault="006B0953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B0953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7C722F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Поставка оборудования, аппаратуры, приборов кабельной продукции установок </w:t>
      </w:r>
      <w:r w:rsidR="00411C1C">
        <w:rPr>
          <w:rFonts w:ascii="Verdana" w:eastAsia="Calibri" w:hAnsi="Verdana"/>
          <w:color w:val="000000"/>
          <w:sz w:val="22"/>
          <w:szCs w:val="22"/>
          <w:lang w:val="ru-RU"/>
        </w:rPr>
        <w:t>пожарной сигнализации –</w:t>
      </w:r>
      <w:r w:rsidR="000E28F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15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июл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="007C722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0E28F2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7C722F"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г</w:t>
      </w:r>
      <w:r w:rsidR="007C722F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E0444D" w:rsidRPr="008E5A55" w:rsidRDefault="00D475C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Монтаж установок пожарной сигнализации – </w:t>
      </w:r>
      <w:r w:rsidR="006B0953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10 августа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Проведение пусконаладочных работ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6B0953">
        <w:rPr>
          <w:rFonts w:ascii="Verdana" w:eastAsia="Calibri" w:hAnsi="Verdana"/>
          <w:i/>
          <w:color w:val="000000"/>
          <w:sz w:val="22"/>
          <w:szCs w:val="22"/>
          <w:lang w:val="ru-RU"/>
        </w:rPr>
        <w:t>1 сентября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2930C2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приёмо-сдаточных испытаний установки пожарной сигнализации и утверждение её Заказчиком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 сентября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930C2" w:rsidRPr="00AB0771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AB0771">
        <w:rPr>
          <w:rFonts w:ascii="Verdana" w:eastAsia="Calibri" w:hAnsi="Verdana"/>
          <w:sz w:val="22"/>
          <w:szCs w:val="22"/>
          <w:lang w:val="ru-RU"/>
        </w:rPr>
        <w:t xml:space="preserve">Проведение приёмо-сдаточных испытаний – </w:t>
      </w:r>
      <w:r w:rsidR="00124FBF" w:rsidRPr="00AB0771">
        <w:rPr>
          <w:rFonts w:ascii="Verdana" w:eastAsia="Calibri" w:hAnsi="Verdana"/>
          <w:i/>
          <w:sz w:val="22"/>
          <w:szCs w:val="22"/>
          <w:lang w:val="ru-RU"/>
        </w:rPr>
        <w:t xml:space="preserve">до </w:t>
      </w:r>
      <w:r w:rsidR="006C3072" w:rsidRPr="00AB0771">
        <w:rPr>
          <w:rFonts w:ascii="Verdana" w:eastAsia="Calibri" w:hAnsi="Verdana"/>
          <w:i/>
          <w:sz w:val="22"/>
          <w:szCs w:val="22"/>
          <w:lang w:val="ru-RU"/>
        </w:rPr>
        <w:t>15</w:t>
      </w:r>
      <w:r w:rsidR="00124FBF" w:rsidRPr="00AB0771">
        <w:rPr>
          <w:rFonts w:ascii="Verdana" w:eastAsia="Calibri" w:hAnsi="Verdana"/>
          <w:i/>
          <w:sz w:val="22"/>
          <w:szCs w:val="22"/>
          <w:lang w:val="ru-RU"/>
        </w:rPr>
        <w:t xml:space="preserve"> сентября</w:t>
      </w:r>
      <w:r w:rsidR="00CB1A43" w:rsidRPr="00AB0771">
        <w:rPr>
          <w:rFonts w:ascii="Verdana" w:eastAsia="Calibri" w:hAnsi="Verdana"/>
          <w:i/>
          <w:sz w:val="22"/>
          <w:szCs w:val="22"/>
          <w:lang w:val="ru-RU"/>
        </w:rPr>
        <w:t xml:space="preserve"> 201</w:t>
      </w:r>
      <w:r w:rsidR="00124FBF" w:rsidRPr="00AB0771">
        <w:rPr>
          <w:rFonts w:ascii="Verdana" w:eastAsia="Calibri" w:hAnsi="Verdana"/>
          <w:i/>
          <w:sz w:val="22"/>
          <w:szCs w:val="22"/>
          <w:lang w:val="ru-RU"/>
        </w:rPr>
        <w:t>5</w:t>
      </w:r>
      <w:r w:rsidRPr="00AB0771">
        <w:rPr>
          <w:rFonts w:ascii="Verdana" w:eastAsia="Calibri" w:hAnsi="Verdana"/>
          <w:sz w:val="22"/>
          <w:szCs w:val="22"/>
          <w:lang w:val="ru-RU"/>
        </w:rPr>
        <w:t>.</w:t>
      </w:r>
    </w:p>
    <w:p w:rsidR="008E5A55" w:rsidRPr="008E5A55" w:rsidRDefault="008E5A55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опытной эксплуатации и утверждение её Заказчиком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</w:t>
      </w:r>
      <w:r w:rsidR="006C3072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сентября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>Проведение о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>пытн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ой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эксплуатаци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и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6C3072">
        <w:rPr>
          <w:rFonts w:ascii="Verdana" w:eastAsia="Calibri" w:hAnsi="Verdana"/>
          <w:i/>
          <w:color w:val="000000"/>
          <w:sz w:val="22"/>
          <w:szCs w:val="22"/>
          <w:lang w:val="ru-RU"/>
        </w:rPr>
        <w:t>с 15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сентября по </w:t>
      </w:r>
      <w:r w:rsidR="006C3072">
        <w:rPr>
          <w:rFonts w:ascii="Verdana" w:eastAsia="Calibri" w:hAnsi="Verdana"/>
          <w:i/>
          <w:color w:val="000000"/>
          <w:sz w:val="22"/>
          <w:szCs w:val="22"/>
          <w:lang w:val="ru-RU"/>
        </w:rPr>
        <w:t>15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2015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="000E1349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D79DD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местных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руководств 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 эксплуатации, техническому обслуживанию и ремонту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смонтированного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оборудования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пожарной сигнализации</w:t>
      </w:r>
      <w:r w:rsidR="000F3319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D79DD" w:rsidRPr="00DC3EE7" w:rsidRDefault="000E1349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Проведение </w:t>
      </w:r>
      <w:r w:rsidR="00CB1A43">
        <w:rPr>
          <w:rFonts w:ascii="Verdana" w:eastAsia="Calibri" w:hAnsi="Verdana"/>
          <w:color w:val="000000"/>
          <w:sz w:val="22"/>
          <w:szCs w:val="22"/>
          <w:lang w:val="ru-RU"/>
        </w:rPr>
        <w:t>ознакомлени</w:t>
      </w:r>
      <w:r w:rsidR="001F74A9">
        <w:rPr>
          <w:rFonts w:ascii="Verdana" w:eastAsia="Calibri" w:hAnsi="Verdana"/>
          <w:color w:val="000000"/>
          <w:sz w:val="22"/>
          <w:szCs w:val="22"/>
          <w:lang w:val="ru-RU"/>
        </w:rPr>
        <w:t>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персонала Заказчика, обслуживающего вновь смонтированное оборудование, приёмам эксплуатации, технического обслуживания и ремонта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пожарной сигнализации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</w:t>
      </w:r>
      <w:r w:rsidR="006C3072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DC3EE7" w:rsidRPr="00DC3EE7" w:rsidRDefault="00DC3EE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Передача Заказчику необходимой техдокументации: проект</w:t>
      </w:r>
      <w:r w:rsidR="00E7652F">
        <w:rPr>
          <w:rFonts w:ascii="Verdana" w:eastAsia="Calibri" w:hAnsi="Verdana"/>
          <w:color w:val="000000"/>
          <w:sz w:val="22"/>
          <w:szCs w:val="22"/>
          <w:lang w:val="ru-RU"/>
        </w:rPr>
        <w:t>ов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установок с внесёнными изменениями, паспортов и эксплуатационных инструкций на приборы, аппаратуру и другие элементы, входящие в состав системы, 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>баз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>ы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данных с приборов,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протоколов и актов проверок отдельных элементов ПС, ведомостей дефектов и недоделок и других материалов по перечню, согласованному с Заказчиком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17 октября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  <w:proofErr w:type="gramEnd"/>
    </w:p>
    <w:p w:rsidR="00DC3EE7" w:rsidRPr="005E20CE" w:rsidRDefault="00C5356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Подготовка акта о результатах опытной эксплуатации и допуске системы к </w:t>
      </w:r>
      <w:r w:rsidR="005E20CE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сдаче-приемке </w:t>
      </w:r>
      <w:r w:rsidR="005E20CE" w:rsidRPr="005E20CE">
        <w:rPr>
          <w:rFonts w:ascii="Verdana" w:eastAsia="Calibri" w:hAnsi="Verdana"/>
          <w:color w:val="000000"/>
          <w:sz w:val="22"/>
          <w:szCs w:val="22"/>
          <w:lang w:val="ru-RU"/>
        </w:rPr>
        <w:t>в промышленную эксплуатацию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 w:rsidR="008E50A9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5E20CE" w:rsidRPr="00072D7C" w:rsidRDefault="00E34B7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Сдача работ приёмочной комиссии с оформлением акта </w:t>
      </w:r>
      <w:r w:rsidR="00522F7D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 приемке </w:t>
      </w:r>
      <w:r w:rsidR="00522F7D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пожарной сигнализации </w:t>
      </w:r>
      <w:r w:rsidR="00522F7D">
        <w:rPr>
          <w:rFonts w:ascii="Verdana" w:eastAsia="Calibri" w:hAnsi="Verdana"/>
          <w:sz w:val="22"/>
          <w:szCs w:val="22"/>
          <w:lang w:val="ru-RU"/>
        </w:rPr>
        <w:t xml:space="preserve">в </w:t>
      </w:r>
      <w:r w:rsidR="00836007">
        <w:rPr>
          <w:rFonts w:ascii="Verdana" w:eastAsia="Calibri" w:hAnsi="Verdana"/>
          <w:sz w:val="22"/>
          <w:szCs w:val="22"/>
          <w:lang w:val="ru-RU"/>
        </w:rPr>
        <w:t xml:space="preserve">промышленную </w:t>
      </w:r>
      <w:r w:rsidR="00522F7D">
        <w:rPr>
          <w:rFonts w:ascii="Verdana" w:eastAsia="Calibri" w:hAnsi="Verdana"/>
          <w:sz w:val="22"/>
          <w:szCs w:val="22"/>
          <w:lang w:val="ru-RU"/>
        </w:rPr>
        <w:t>эксплуатацию</w:t>
      </w:r>
      <w:r w:rsidR="00522F7D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3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0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.2.</w:t>
      </w:r>
      <w:r w:rsidR="00707AD6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>Подрядчик должен не позднее</w:t>
      </w:r>
      <w:r w:rsidR="00C53567">
        <w:rPr>
          <w:sz w:val="22"/>
          <w:szCs w:val="22"/>
        </w:rPr>
        <w:t>,</w:t>
      </w:r>
      <w:r w:rsidR="00BA766F" w:rsidRPr="00BA766F">
        <w:rPr>
          <w:sz w:val="22"/>
          <w:szCs w:val="22"/>
        </w:rPr>
        <w:t xml:space="preserve"> чем </w:t>
      </w:r>
      <w:r w:rsidR="00BA766F">
        <w:rPr>
          <w:sz w:val="22"/>
          <w:szCs w:val="22"/>
        </w:rPr>
        <w:t xml:space="preserve">за </w:t>
      </w:r>
      <w:r w:rsidR="004E26DF">
        <w:rPr>
          <w:sz w:val="22"/>
          <w:szCs w:val="22"/>
        </w:rPr>
        <w:t>10</w:t>
      </w:r>
      <w:r w:rsidR="00BA766F">
        <w:rPr>
          <w:sz w:val="22"/>
          <w:szCs w:val="22"/>
        </w:rPr>
        <w:t xml:space="preserve"> дней до начала работ по объекту</w:t>
      </w:r>
      <w:r w:rsidR="00C53567">
        <w:rPr>
          <w:sz w:val="22"/>
          <w:szCs w:val="22"/>
        </w:rPr>
        <w:t>,</w:t>
      </w:r>
      <w:r w:rsidR="00BA766F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 xml:space="preserve">предоставить сетевой график выполнения работ </w:t>
      </w:r>
      <w:r w:rsidR="004E26DF">
        <w:rPr>
          <w:sz w:val="22"/>
          <w:szCs w:val="22"/>
        </w:rPr>
        <w:t xml:space="preserve">на каждый объект </w:t>
      </w:r>
      <w:r w:rsidR="00BA766F" w:rsidRPr="00BA766F">
        <w:rPr>
          <w:sz w:val="22"/>
          <w:szCs w:val="22"/>
        </w:rPr>
        <w:t>на утверждение Заказчику.</w:t>
      </w:r>
      <w:r w:rsidR="00FC1C52">
        <w:rPr>
          <w:sz w:val="22"/>
          <w:szCs w:val="22"/>
        </w:rPr>
        <w:t xml:space="preserve"> </w:t>
      </w:r>
      <w:r w:rsidR="00FC1C52" w:rsidRPr="00FC1C52">
        <w:rPr>
          <w:sz w:val="22"/>
          <w:szCs w:val="22"/>
        </w:rPr>
        <w:t xml:space="preserve">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работ по устранению неисправностей оборудования, выявленных при </w:t>
      </w:r>
      <w:proofErr w:type="spellStart"/>
      <w:r w:rsidR="00FC1C52" w:rsidRPr="00FC1C52">
        <w:rPr>
          <w:sz w:val="22"/>
          <w:szCs w:val="22"/>
        </w:rPr>
        <w:t>дефектации</w:t>
      </w:r>
      <w:proofErr w:type="spellEnd"/>
      <w:r w:rsidR="00707AD6">
        <w:rPr>
          <w:sz w:val="22"/>
          <w:szCs w:val="22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</w:t>
      </w:r>
      <w:r w:rsidR="004B22F2">
        <w:rPr>
          <w:b/>
          <w:sz w:val="22"/>
          <w:szCs w:val="22"/>
        </w:rPr>
        <w:t>3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Подрядчик является ответственным за соблюдение сроков и качество выполняемых работ в согласованных объёмах.</w:t>
      </w:r>
    </w:p>
    <w:p w:rsidR="00707AD6" w:rsidRDefault="00707AD6" w:rsidP="00DE6112">
      <w:pPr>
        <w:pStyle w:val="a1"/>
        <w:spacing w:before="120" w:after="0" w:line="100" w:lineRule="atLeas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10. Требования к приёмке работ:</w:t>
      </w:r>
    </w:p>
    <w:p w:rsidR="00707AD6" w:rsidRDefault="00707AD6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10.1.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Сдача-приёмка </w:t>
      </w:r>
      <w:r w:rsidR="00B74372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осуществляется в соответствии с графиком производства работ.</w:t>
      </w:r>
      <w:r w:rsidR="00BD56B8">
        <w:rPr>
          <w:rFonts w:eastAsia="Calibri"/>
          <w:sz w:val="22"/>
          <w:szCs w:val="22"/>
        </w:rPr>
        <w:t xml:space="preserve"> </w:t>
      </w:r>
      <w:r w:rsidR="00B74372">
        <w:rPr>
          <w:rFonts w:eastAsia="Calibri"/>
          <w:sz w:val="22"/>
          <w:szCs w:val="22"/>
        </w:rPr>
        <w:t>Сдача</w:t>
      </w:r>
      <w:r>
        <w:rPr>
          <w:rFonts w:eastAsia="Calibri"/>
          <w:sz w:val="22"/>
          <w:szCs w:val="22"/>
        </w:rPr>
        <w:t xml:space="preserve"> работ может осуществляться поэтапно и в полном объёме по фактическим объёмам выполненных работ путём инспекции всех работ и подписания акта сдачи-приёмки формы КС-2</w:t>
      </w:r>
      <w:r w:rsidR="00B74372" w:rsidRPr="00B74372">
        <w:rPr>
          <w:rFonts w:ascii="Arial Unicode MS" w:eastAsia="Arial Unicode MS" w:hAnsi="Arial Unicode MS" w:cs="Arial Unicode MS"/>
          <w:color w:val="000000"/>
          <w:kern w:val="0"/>
          <w:sz w:val="24"/>
          <w:lang w:eastAsia="ru-RU" w:bidi="ar-SA"/>
        </w:rPr>
        <w:t xml:space="preserve"> </w:t>
      </w:r>
      <w:r w:rsidR="00B74372" w:rsidRPr="00B74372">
        <w:rPr>
          <w:rFonts w:eastAsia="Calibri"/>
          <w:sz w:val="22"/>
          <w:szCs w:val="22"/>
        </w:rPr>
        <w:t>совместно со сдачей технической документации по выполненным работам</w:t>
      </w:r>
      <w:r>
        <w:rPr>
          <w:rFonts w:eastAsia="Calibri"/>
          <w:sz w:val="22"/>
          <w:szCs w:val="22"/>
        </w:rPr>
        <w:t>. Причём в полном объёме приёмка должна осуществляться в любом случае, независимо от приёмки отдельных этапов выполняемых работ.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10.2.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Подрядчик обязан уведомлять в письменной форме Заказчика о сдаче работ, скрываемых последующими работами (т.е. приёмка работ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сдачи-приёмки скрытых работ.</w:t>
      </w:r>
    </w:p>
    <w:p w:rsidR="00E32A19" w:rsidRDefault="00E32A19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10.3.</w:t>
      </w:r>
      <w:r w:rsidR="00FA0E12" w:rsidRPr="00FA0E12">
        <w:rPr>
          <w:rFonts w:ascii="Arial" w:hAnsi="Arial"/>
          <w:sz w:val="22"/>
          <w:szCs w:val="22"/>
          <w:lang w:val="ru-RU" w:eastAsia="hi-IN" w:bidi="hi-IN"/>
        </w:rPr>
        <w:t xml:space="preserve"> </w:t>
      </w:r>
      <w:r w:rsidR="00FA0E12" w:rsidRPr="00FA0E12">
        <w:rPr>
          <w:rFonts w:ascii="Verdana" w:eastAsia="Calibri" w:hAnsi="Verdana"/>
          <w:sz w:val="22"/>
          <w:szCs w:val="22"/>
          <w:lang w:val="ru-RU"/>
        </w:rPr>
        <w:t>Сдача работ должна осуществляться в соответствии с федеральным законом и действующими нормативно-техническими документами, в том числе: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от 22.07.2008 г. № 123-ФЗ «Технический регламент о требованиях пожарной безопасности»;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FA0E12" w:rsidRDefault="0098110A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«Правила противопожарного режима в РФ» (</w:t>
      </w:r>
      <w:proofErr w:type="spellStart"/>
      <w:r w:rsidRPr="0098110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Pr="0098110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Pr="0098110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Постановлением правительства РФ № 390 от 25.04.2012г.)</w:t>
      </w:r>
      <w:r w:rsidR="00FA0E12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</w:t>
      </w:r>
      <w:r w:rsidR="00E63660" w:rsidRPr="00E63660">
        <w:rPr>
          <w:rFonts w:ascii="Verdana" w:eastAsia="Calibri" w:hAnsi="Verdana"/>
          <w:sz w:val="22"/>
          <w:szCs w:val="22"/>
          <w:lang w:val="ru-RU" w:eastAsia="hi-IN"/>
        </w:rPr>
        <w:t xml:space="preserve"> </w:t>
      </w:r>
      <w:r w:rsidR="00E63660" w:rsidRPr="00E63660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63660" w:rsidRPr="00E6366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63660" w:rsidRP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РАО «ЕЭС России» 21.05.2003 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3.13130.2009 Системы противопожарной защиты. Система оповещения и управления эвакуацией людей при пожаре.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63660" w:rsidRPr="00E63660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63660" w:rsidRPr="00E6366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63660" w:rsidRP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Приказом МЧС России № 173 от 25.03.2009г.);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5.13130.2009 Системы противопожарной защиты. Установки пожарной сигнализации и пожаротушения автоматические.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Нормы и правила проектирования</w:t>
      </w:r>
      <w:r w:rsid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63660" w:rsidRPr="00E63660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63660" w:rsidRPr="00E6366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63660" w:rsidRP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Приказом МЧС России № 175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6.13130.2009 Системы противопожарной защиты. Электрооборудование.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63660" w:rsidRPr="00E63660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63660" w:rsidRPr="00E6366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63660" w:rsidRP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Приказом МЧС России № 176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</w:t>
      </w:r>
      <w:r w:rsid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63660" w:rsidRPr="00E63660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63660" w:rsidRPr="00E6366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63660" w:rsidRP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Приказом МЧС России № 182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P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FA0E12">
        <w:rPr>
          <w:rFonts w:ascii="Verdana" w:eastAsia="Calibri" w:hAnsi="Verdana"/>
          <w:sz w:val="22"/>
          <w:szCs w:val="22"/>
          <w:lang w:val="ru-RU"/>
        </w:rPr>
        <w:t>Правила устройства электроустановок (7-е издание)</w:t>
      </w:r>
      <w:r w:rsidR="00E63660" w:rsidRPr="00E63660">
        <w:rPr>
          <w:rFonts w:ascii="Verdana" w:eastAsia="Calibri" w:hAnsi="Verdana"/>
          <w:sz w:val="22"/>
          <w:szCs w:val="22"/>
          <w:lang w:val="ru-RU" w:eastAsia="hi-IN"/>
        </w:rPr>
        <w:t xml:space="preserve"> </w:t>
      </w:r>
      <w:r w:rsidR="00E63660" w:rsidRPr="00E63660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63660" w:rsidRPr="00E6366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63660" w:rsidRPr="00E63660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63660" w:rsidRPr="00E63660">
        <w:rPr>
          <w:rFonts w:ascii="Verdana" w:eastAsia="Calibri" w:hAnsi="Verdana"/>
          <w:sz w:val="22"/>
          <w:szCs w:val="22"/>
          <w:lang w:val="ru-RU"/>
        </w:rPr>
        <w:t>Приказом Минэнерго РФ № 204 от 08.07.2002г.)</w:t>
      </w:r>
      <w:r w:rsidRPr="00FA0E12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</w:t>
      </w:r>
      <w:r w:rsidR="00FA0E12">
        <w:rPr>
          <w:rFonts w:ascii="Verdana" w:eastAsia="Calibri" w:hAnsi="Verdana"/>
          <w:b/>
          <w:sz w:val="22"/>
          <w:szCs w:val="22"/>
          <w:lang w:val="ru-RU"/>
        </w:rPr>
        <w:t>4</w:t>
      </w:r>
      <w:r>
        <w:rPr>
          <w:rFonts w:ascii="Verdana" w:eastAsia="Calibri" w:hAnsi="Verdana"/>
          <w:b/>
          <w:sz w:val="22"/>
          <w:szCs w:val="22"/>
          <w:lang w:val="ru-RU"/>
        </w:rPr>
        <w:t>.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Недостатки работ, обнаруженные в ходе </w:t>
      </w:r>
      <w:r w:rsidR="00FA0E12">
        <w:rPr>
          <w:rFonts w:ascii="Verdana" w:hAnsi="Verdana"/>
          <w:sz w:val="22"/>
          <w:szCs w:val="22"/>
          <w:lang w:val="ru-RU"/>
        </w:rPr>
        <w:t>сдачи</w:t>
      </w:r>
      <w:r>
        <w:rPr>
          <w:rFonts w:ascii="Verdana" w:hAnsi="Verdana"/>
          <w:sz w:val="22"/>
          <w:szCs w:val="22"/>
          <w:lang w:val="ru-RU"/>
        </w:rPr>
        <w:t xml:space="preserve"> или выявленные в период гарантийной эксплуатации объекта, фиксируются в соответствующем акте, подписываемом представителями Заказчика и Подрядчика</w:t>
      </w:r>
      <w:r w:rsidR="00FA0E12">
        <w:rPr>
          <w:rFonts w:ascii="Verdana" w:hAnsi="Verdana"/>
          <w:sz w:val="22"/>
          <w:szCs w:val="22"/>
          <w:lang w:val="ru-RU"/>
        </w:rPr>
        <w:t>,</w:t>
      </w:r>
      <w:r>
        <w:rPr>
          <w:rFonts w:ascii="Verdana" w:hAnsi="Verdana"/>
          <w:sz w:val="22"/>
          <w:szCs w:val="22"/>
          <w:lang w:val="ru-RU"/>
        </w:rPr>
        <w:t xml:space="preserve"> и с указанием срока и порядка их устранения.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</w:t>
      </w:r>
      <w:r w:rsidR="00E229B5">
        <w:rPr>
          <w:rFonts w:ascii="Verdana" w:hAnsi="Verdana"/>
          <w:b/>
          <w:sz w:val="22"/>
          <w:szCs w:val="22"/>
          <w:lang w:val="ru-RU"/>
        </w:rPr>
        <w:t>5</w:t>
      </w:r>
      <w:r>
        <w:rPr>
          <w:rFonts w:ascii="Verdana" w:hAnsi="Verdana"/>
          <w:b/>
          <w:sz w:val="22"/>
          <w:szCs w:val="22"/>
          <w:lang w:val="ru-RU"/>
        </w:rPr>
        <w:t>.</w:t>
      </w:r>
      <w:r>
        <w:rPr>
          <w:rFonts w:ascii="Verdana" w:hAnsi="Verdana"/>
          <w:sz w:val="22"/>
          <w:szCs w:val="22"/>
          <w:lang w:val="ru-RU"/>
        </w:rPr>
        <w:t xml:space="preserve"> Приёмка работ производится комиссией, персональный состав которой устанавливается приказом по электростанции. В состав комиссии входят представители Подрядчика.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10.5.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Приёмка про</w:t>
      </w:r>
      <w:r w:rsidR="00BA357E">
        <w:rPr>
          <w:rFonts w:ascii="Verdana" w:eastAsia="Calibri" w:hAnsi="Verdana"/>
          <w:sz w:val="22"/>
          <w:szCs w:val="22"/>
          <w:lang w:val="ru-RU"/>
        </w:rPr>
        <w:t>водится</w:t>
      </w:r>
      <w:r>
        <w:rPr>
          <w:rFonts w:ascii="Verdana" w:eastAsia="Calibri" w:hAnsi="Verdana"/>
          <w:sz w:val="22"/>
          <w:szCs w:val="22"/>
          <w:lang w:val="ru-RU"/>
        </w:rPr>
        <w:t xml:space="preserve"> в соответствии с Программой и методикой испытаний,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разработанн</w:t>
      </w:r>
      <w:r w:rsidR="00BA357E">
        <w:rPr>
          <w:rFonts w:ascii="Verdana" w:eastAsia="Calibri" w:hAnsi="Verdana"/>
          <w:sz w:val="22"/>
          <w:szCs w:val="22"/>
          <w:lang w:val="ru-RU"/>
        </w:rPr>
        <w:t>ыми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Подрядчиком</w:t>
      </w:r>
      <w:r w:rsidR="00BA357E">
        <w:rPr>
          <w:rFonts w:ascii="Verdana" w:eastAsia="Calibri" w:hAnsi="Verdana"/>
          <w:sz w:val="22"/>
          <w:szCs w:val="22"/>
          <w:lang w:val="ru-RU"/>
        </w:rPr>
        <w:t xml:space="preserve"> и согласованными и утверждёнными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BA357E">
        <w:rPr>
          <w:rFonts w:ascii="Verdana" w:eastAsia="Calibri" w:hAnsi="Verdana"/>
          <w:sz w:val="22"/>
          <w:szCs w:val="22"/>
          <w:lang w:val="ru-RU"/>
        </w:rPr>
        <w:t>Заказчиком</w:t>
      </w:r>
      <w:r>
        <w:rPr>
          <w:rFonts w:ascii="Verdana" w:eastAsia="Calibri" w:hAnsi="Verdana"/>
          <w:sz w:val="22"/>
          <w:szCs w:val="22"/>
          <w:lang w:val="ru-RU"/>
        </w:rPr>
        <w:t>. При наличии обоснованных замечаний к качеству и полноте выполненных работ акт выполненных работ подписывается Заказчиком после устранения Подрядчиком замечаний.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10.6.</w:t>
      </w:r>
      <w:r>
        <w:rPr>
          <w:rFonts w:ascii="Verdana" w:eastAsia="Calibri" w:hAnsi="Verdana"/>
          <w:sz w:val="22"/>
          <w:szCs w:val="22"/>
          <w:lang w:val="ru-RU"/>
        </w:rPr>
        <w:t xml:space="preserve"> Подрядчик в период проведения опытной эксплуатации пожарной сигнализации представляет полный комплект отчётной документации, перечень которой утверждается главным инженером Заказчика.</w:t>
      </w:r>
    </w:p>
    <w:p w:rsidR="00707AD6" w:rsidRDefault="00707AD6" w:rsidP="00DE6112">
      <w:pPr>
        <w:spacing w:before="12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11. Документация, предъявляемая Заказчику.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Ф</w:t>
      </w:r>
      <w:r w:rsidRPr="007D24AC">
        <w:rPr>
          <w:rFonts w:ascii="Verdana" w:hAnsi="Verdana"/>
          <w:sz w:val="22"/>
          <w:szCs w:val="22"/>
          <w:lang w:val="ru-RU"/>
        </w:rPr>
        <w:t>амилии ИТР, ответственных за выполнение работ.</w:t>
      </w:r>
    </w:p>
    <w:p w:rsidR="000661DA" w:rsidRDefault="000661DA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Проектную документацию.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Сертификаты и технические паспорта на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оборудование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и материалы, конструкции, аппаратуру, приборы.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D24AC">
        <w:rPr>
          <w:rFonts w:ascii="Verdana" w:eastAsia="Calibri" w:hAnsi="Verdana"/>
          <w:sz w:val="22"/>
          <w:szCs w:val="22"/>
          <w:lang w:val="ru-RU"/>
        </w:rPr>
        <w:t xml:space="preserve">Акты </w:t>
      </w:r>
      <w:proofErr w:type="spellStart"/>
      <w:r w:rsidRPr="007D24AC">
        <w:rPr>
          <w:rFonts w:ascii="Verdana" w:eastAsia="Calibri" w:hAnsi="Verdana"/>
          <w:sz w:val="22"/>
          <w:szCs w:val="22"/>
          <w:lang w:val="ru-RU"/>
        </w:rPr>
        <w:t>дефектации</w:t>
      </w:r>
      <w:proofErr w:type="spellEnd"/>
      <w:r w:rsidRPr="007D24AC">
        <w:rPr>
          <w:rFonts w:ascii="Verdana" w:eastAsia="Calibri" w:hAnsi="Verdana"/>
          <w:sz w:val="22"/>
          <w:szCs w:val="22"/>
          <w:lang w:val="ru-RU"/>
        </w:rPr>
        <w:t xml:space="preserve"> оборудования</w:t>
      </w:r>
      <w:r w:rsidR="00DC2595">
        <w:rPr>
          <w:rFonts w:ascii="Verdana" w:eastAsia="Calibri" w:hAnsi="Verdana"/>
          <w:sz w:val="22"/>
          <w:szCs w:val="22"/>
          <w:lang w:val="ru-RU"/>
        </w:rPr>
        <w:t xml:space="preserve"> (при наличии дефектов оборудования)</w:t>
      </w:r>
      <w:r w:rsidRP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скрытых работ и промежуточной приёмки отдельных узлов и конструкций.</w:t>
      </w:r>
    </w:p>
    <w:p w:rsidR="00707AD6" w:rsidRDefault="00ED298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и п</w:t>
      </w:r>
      <w:r w:rsidR="007D24AC">
        <w:rPr>
          <w:rFonts w:ascii="Verdana" w:eastAsia="Calibri" w:hAnsi="Verdana"/>
          <w:sz w:val="22"/>
          <w:szCs w:val="22"/>
          <w:lang w:val="ru-RU"/>
        </w:rPr>
        <w:t>ротоколы испытаний и измерений устройств пожарной сигнализации</w:t>
      </w:r>
      <w:r>
        <w:rPr>
          <w:rFonts w:ascii="Verdana" w:eastAsia="Calibri" w:hAnsi="Verdana"/>
          <w:sz w:val="22"/>
          <w:szCs w:val="22"/>
          <w:lang w:val="ru-RU"/>
        </w:rPr>
        <w:t>, схем и систем</w:t>
      </w:r>
      <w:r w:rsid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о завершении работ и выполненных работах установленной формы, в том числе акты о приёмке оборудования после комплексного опробования.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Журналы производства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дополнительных работ, не предусмотренных проектом.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эксплуатации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ремонту и техническому обслуживанию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Акты </w:t>
      </w:r>
      <w:r w:rsidRPr="00E55276">
        <w:rPr>
          <w:rFonts w:ascii="Verdana" w:hAnsi="Verdana"/>
          <w:sz w:val="22"/>
          <w:szCs w:val="22"/>
          <w:lang w:val="ru-RU"/>
        </w:rPr>
        <w:t>входного контроля</w:t>
      </w:r>
      <w:r>
        <w:rPr>
          <w:rFonts w:ascii="Verdana" w:hAnsi="Verdana"/>
          <w:sz w:val="22"/>
          <w:szCs w:val="22"/>
          <w:lang w:val="ru-RU"/>
        </w:rPr>
        <w:t xml:space="preserve"> на поставляемые оборудование и материалы.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Табели учёта рабочего времени персонала Подрядчика, в </w:t>
      </w:r>
      <w:proofErr w:type="spellStart"/>
      <w:r>
        <w:rPr>
          <w:rFonts w:ascii="Verdana" w:hAnsi="Verdana"/>
          <w:sz w:val="22"/>
          <w:szCs w:val="22"/>
          <w:lang w:val="ru-RU"/>
        </w:rPr>
        <w:t>т.ч</w:t>
      </w:r>
      <w:proofErr w:type="spellEnd"/>
      <w:r>
        <w:rPr>
          <w:rFonts w:ascii="Verdana" w:hAnsi="Verdana"/>
          <w:sz w:val="22"/>
          <w:szCs w:val="22"/>
          <w:lang w:val="ru-RU"/>
        </w:rPr>
        <w:t>. и ИТР (помесячно).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Программы и методики проведения испытаний.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Необходимые согласования и лицензии.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График</w:t>
      </w:r>
      <w:r w:rsidR="00BA766F">
        <w:rPr>
          <w:rFonts w:ascii="Verdana" w:hAnsi="Verdana"/>
          <w:sz w:val="22"/>
          <w:szCs w:val="22"/>
          <w:lang w:val="ru-RU"/>
        </w:rPr>
        <w:t>и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="00BA766F">
        <w:rPr>
          <w:rFonts w:ascii="Verdana" w:hAnsi="Verdana"/>
          <w:sz w:val="22"/>
          <w:szCs w:val="22"/>
          <w:lang w:val="ru-RU"/>
        </w:rPr>
        <w:t>выполне</w:t>
      </w:r>
      <w:r>
        <w:rPr>
          <w:rFonts w:ascii="Verdana" w:hAnsi="Verdana"/>
          <w:sz w:val="22"/>
          <w:szCs w:val="22"/>
          <w:lang w:val="ru-RU"/>
        </w:rPr>
        <w:t>ния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Перечни всех передаваемых Подрядчиком материалов.</w:t>
      </w:r>
    </w:p>
    <w:p w:rsidR="00707AD6" w:rsidRDefault="00707AD6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 другую документацию в соответствии с требованиями НТД.</w:t>
      </w:r>
    </w:p>
    <w:p w:rsidR="00D939B3" w:rsidRDefault="00D939B3" w:rsidP="00D939B3">
      <w:pPr>
        <w:pStyle w:val="1b"/>
        <w:tabs>
          <w:tab w:val="left" w:pos="709"/>
        </w:tabs>
        <w:spacing w:before="120"/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Исполнительная документация 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>предоставляет</w:t>
      </w:r>
      <w:r>
        <w:rPr>
          <w:rFonts w:ascii="Verdana" w:hAnsi="Verdana"/>
          <w:spacing w:val="-4"/>
          <w:sz w:val="22"/>
          <w:szCs w:val="22"/>
          <w:lang w:val="ru-RU"/>
        </w:rPr>
        <w:t>ся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Заказчику в электронном виде 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(на диске </w:t>
      </w:r>
      <w:r>
        <w:rPr>
          <w:rFonts w:ascii="Verdana" w:eastAsia="Calibri" w:hAnsi="Verdana"/>
          <w:sz w:val="22"/>
          <w:szCs w:val="22"/>
        </w:rPr>
        <w:t>CD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– в формате </w:t>
      </w:r>
      <w:r>
        <w:rPr>
          <w:rFonts w:ascii="Verdana" w:eastAsia="Calibri" w:hAnsi="Verdana"/>
          <w:sz w:val="22"/>
          <w:szCs w:val="22"/>
        </w:rPr>
        <w:t>Word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, </w:t>
      </w:r>
      <w:r>
        <w:rPr>
          <w:rFonts w:ascii="Verdana" w:eastAsia="Calibri" w:hAnsi="Verdana"/>
          <w:sz w:val="22"/>
          <w:szCs w:val="22"/>
        </w:rPr>
        <w:t>Excel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и т.п.)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и на бумажном носителе (в </w:t>
      </w:r>
      <w:r w:rsidR="009216DB">
        <w:rPr>
          <w:rFonts w:ascii="Verdana" w:hAnsi="Verdana"/>
          <w:spacing w:val="-4"/>
          <w:sz w:val="22"/>
          <w:szCs w:val="22"/>
          <w:lang w:val="ru-RU"/>
        </w:rPr>
        <w:t>5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экземплярах)</w:t>
      </w:r>
      <w:r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707AD6" w:rsidRDefault="00707AD6" w:rsidP="00DE6112">
      <w:pPr>
        <w:pStyle w:val="a"/>
        <w:numPr>
          <w:ilvl w:val="0"/>
          <w:numId w:val="0"/>
        </w:numPr>
        <w:spacing w:before="120"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 Гаранти</w:t>
      </w:r>
      <w:r w:rsidR="00901189">
        <w:rPr>
          <w:b/>
          <w:sz w:val="22"/>
          <w:szCs w:val="22"/>
        </w:rPr>
        <w:t>я</w:t>
      </w:r>
      <w:r>
        <w:rPr>
          <w:b/>
          <w:sz w:val="22"/>
          <w:szCs w:val="22"/>
        </w:rPr>
        <w:t xml:space="preserve"> </w:t>
      </w:r>
      <w:r w:rsidR="00901189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работ</w:t>
      </w:r>
      <w:r w:rsidR="00901189">
        <w:rPr>
          <w:b/>
          <w:sz w:val="22"/>
          <w:szCs w:val="22"/>
        </w:rPr>
        <w:t>ы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Подрядчик должен гарантировать: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Надлежащее качество </w:t>
      </w:r>
      <w:r w:rsidR="00B548CC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в полном объёме в соответствии с проектной документацией и действующей нормативно-технической документацией.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12.2.</w:t>
      </w:r>
      <w:r>
        <w:rPr>
          <w:sz w:val="22"/>
          <w:szCs w:val="22"/>
        </w:rPr>
        <w:t xml:space="preserve"> Выполнение </w:t>
      </w:r>
      <w:r w:rsidR="00B548CC">
        <w:rPr>
          <w:sz w:val="22"/>
          <w:szCs w:val="22"/>
        </w:rPr>
        <w:t>всех Р</w:t>
      </w:r>
      <w:r>
        <w:rPr>
          <w:sz w:val="22"/>
          <w:szCs w:val="22"/>
        </w:rPr>
        <w:t xml:space="preserve">абот в </w:t>
      </w:r>
      <w:r w:rsidR="00991945">
        <w:rPr>
          <w:sz w:val="22"/>
          <w:szCs w:val="22"/>
        </w:rPr>
        <w:t xml:space="preserve">установленные </w:t>
      </w:r>
      <w:r>
        <w:rPr>
          <w:sz w:val="22"/>
          <w:szCs w:val="22"/>
        </w:rPr>
        <w:t xml:space="preserve">сроки.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12.3.</w:t>
      </w:r>
      <w:r>
        <w:rPr>
          <w:sz w:val="22"/>
          <w:szCs w:val="22"/>
        </w:rPr>
        <w:t xml:space="preserve"> Возмещение Заказчику причинённых убытков при обнаружении недостатков в процессе гарантийной эксплуатации </w:t>
      </w:r>
      <w:r>
        <w:rPr>
          <w:rFonts w:eastAsia="Calibri"/>
          <w:sz w:val="22"/>
          <w:szCs w:val="22"/>
        </w:rPr>
        <w:t>автоматической пожарной сигнализации (Подрядчик устраняет недостатки своими силами, за свой счёт и в сроки, согласованные с Заказчиком).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12.4.</w:t>
      </w:r>
      <w:r>
        <w:rPr>
          <w:rFonts w:ascii="Verdana" w:hAnsi="Verdana"/>
          <w:sz w:val="22"/>
          <w:szCs w:val="22"/>
        </w:rPr>
        <w:t xml:space="preserve"> Подрядчик несёт ответственность </w:t>
      </w:r>
      <w:r w:rsidR="00537E5F">
        <w:rPr>
          <w:rFonts w:ascii="Verdana" w:hAnsi="Verdana"/>
          <w:sz w:val="22"/>
          <w:szCs w:val="22"/>
        </w:rPr>
        <w:t xml:space="preserve">перед Заказчиком </w:t>
      </w:r>
      <w:r>
        <w:rPr>
          <w:rFonts w:ascii="Verdana" w:hAnsi="Verdana"/>
          <w:sz w:val="22"/>
          <w:szCs w:val="22"/>
        </w:rPr>
        <w:t>за причинённый своими действиями или бездействиями ущерб оборудованию, зданиям и сооружениям Заказчика в размере затрат на восстановление.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12.5.</w:t>
      </w:r>
      <w:r>
        <w:rPr>
          <w:rFonts w:ascii="Verdana" w:hAnsi="Verdana"/>
          <w:sz w:val="22"/>
          <w:szCs w:val="22"/>
        </w:rPr>
        <w:t xml:space="preserve"> Срок гарантии </w:t>
      </w:r>
      <w:r w:rsidR="00B548CC">
        <w:rPr>
          <w:rFonts w:ascii="Verdana" w:hAnsi="Verdana"/>
          <w:sz w:val="22"/>
          <w:szCs w:val="22"/>
        </w:rPr>
        <w:t>выполненных Р</w:t>
      </w:r>
      <w:r>
        <w:rPr>
          <w:rFonts w:ascii="Verdana" w:hAnsi="Verdana"/>
          <w:sz w:val="22"/>
          <w:szCs w:val="22"/>
        </w:rPr>
        <w:t>абот устанавливается продолжительностью 24 месяцев с момента подписания акта приёмки объекта в промышленную эксплуатацию.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12.6.</w:t>
      </w:r>
      <w:r>
        <w:rPr>
          <w:sz w:val="22"/>
          <w:szCs w:val="22"/>
        </w:rPr>
        <w:t xml:space="preserve"> Срок гарантии на материалы и оборудование, поставляемые Подрядчиком, должен быть не менее сроков гарантии, установленных заводами-изготовителями данных материалов и оборудования.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DE6112" w:rsidRDefault="00DE611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DE6112" w:rsidRDefault="00DE611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26006E" w:rsidRDefault="0026006E" w:rsidP="00BB314F">
      <w:pPr>
        <w:pStyle w:val="1b"/>
        <w:widowControl w:val="0"/>
        <w:shd w:val="clear" w:color="auto" w:fill="FFFFFF"/>
        <w:ind w:left="284"/>
        <w:rPr>
          <w:rFonts w:ascii="Verdana" w:eastAsia="Calibri" w:hAnsi="Verdana"/>
          <w:b/>
          <w:sz w:val="22"/>
          <w:szCs w:val="22"/>
          <w:lang w:val="ru-RU"/>
        </w:rPr>
      </w:pPr>
    </w:p>
    <w:p w:rsidR="00707AD6" w:rsidRPr="00083406" w:rsidRDefault="00707AD6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083406">
        <w:rPr>
          <w:rFonts w:ascii="Verdana" w:hAnsi="Verdana"/>
          <w:sz w:val="22"/>
          <w:szCs w:val="22"/>
          <w:lang w:val="ru-RU"/>
        </w:rPr>
        <w:t>Приложение</w:t>
      </w:r>
      <w:r w:rsidR="002E3164" w:rsidRPr="00083406">
        <w:rPr>
          <w:rFonts w:ascii="Verdana" w:hAnsi="Verdana"/>
          <w:sz w:val="22"/>
          <w:szCs w:val="22"/>
          <w:lang w:val="ru-RU"/>
        </w:rPr>
        <w:t xml:space="preserve"> 1</w:t>
      </w:r>
      <w:r w:rsidRPr="00083406">
        <w:rPr>
          <w:rFonts w:ascii="Verdana" w:hAnsi="Verdana"/>
          <w:sz w:val="22"/>
          <w:szCs w:val="22"/>
          <w:lang w:val="ru-RU"/>
        </w:rPr>
        <w:t xml:space="preserve"> к Техническому заданию</w:t>
      </w:r>
    </w:p>
    <w:p w:rsidR="00707AD6" w:rsidRDefault="00707AD6">
      <w:pPr>
        <w:ind w:firstLine="567"/>
        <w:jc w:val="center"/>
        <w:rPr>
          <w:sz w:val="20"/>
          <w:szCs w:val="20"/>
        </w:rPr>
      </w:pPr>
    </w:p>
    <w:p w:rsidR="00B94B4C" w:rsidRDefault="00B94B4C">
      <w:pPr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B94B4C" w:rsidRDefault="00B94B4C">
      <w:pPr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707AD6" w:rsidRDefault="00707AD6" w:rsidP="00B94B4C">
      <w:pPr>
        <w:jc w:val="both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 xml:space="preserve">Перечень </w:t>
      </w:r>
      <w:r w:rsidR="00294874">
        <w:rPr>
          <w:rFonts w:ascii="Verdana" w:hAnsi="Verdana"/>
          <w:b/>
          <w:sz w:val="22"/>
          <w:szCs w:val="22"/>
        </w:rPr>
        <w:t xml:space="preserve">зданий и </w:t>
      </w:r>
      <w:r w:rsidRPr="00083406">
        <w:rPr>
          <w:rFonts w:ascii="Verdana" w:hAnsi="Verdana"/>
          <w:b/>
          <w:sz w:val="22"/>
          <w:szCs w:val="22"/>
        </w:rPr>
        <w:t>помещений</w:t>
      </w:r>
      <w:r w:rsidR="00B94B4C">
        <w:rPr>
          <w:rFonts w:ascii="Verdana" w:hAnsi="Verdana"/>
          <w:b/>
          <w:sz w:val="22"/>
          <w:szCs w:val="22"/>
        </w:rPr>
        <w:t>,</w:t>
      </w:r>
      <w:r w:rsidRPr="00083406">
        <w:rPr>
          <w:rFonts w:ascii="Verdana" w:hAnsi="Verdana"/>
          <w:b/>
          <w:sz w:val="22"/>
          <w:szCs w:val="22"/>
        </w:rPr>
        <w:t xml:space="preserve"> </w:t>
      </w:r>
      <w:r w:rsidR="00B94B4C">
        <w:rPr>
          <w:rFonts w:ascii="Verdana" w:hAnsi="Verdana"/>
          <w:b/>
          <w:sz w:val="22"/>
          <w:szCs w:val="22"/>
        </w:rPr>
        <w:t>оснащаемых</w:t>
      </w:r>
      <w:r w:rsidRPr="00083406">
        <w:rPr>
          <w:rFonts w:ascii="Verdana" w:hAnsi="Verdana"/>
          <w:b/>
          <w:sz w:val="22"/>
          <w:szCs w:val="22"/>
        </w:rPr>
        <w:t xml:space="preserve"> автоматической</w:t>
      </w:r>
      <w:r w:rsidR="00B94B4C">
        <w:rPr>
          <w:rFonts w:ascii="Verdana" w:hAnsi="Verdana"/>
          <w:b/>
          <w:sz w:val="22"/>
          <w:szCs w:val="22"/>
        </w:rPr>
        <w:t xml:space="preserve"> </w:t>
      </w:r>
      <w:r w:rsidR="00E67580" w:rsidRPr="00083406">
        <w:rPr>
          <w:rFonts w:ascii="Verdana" w:hAnsi="Verdana"/>
          <w:b/>
          <w:sz w:val="22"/>
          <w:szCs w:val="22"/>
        </w:rPr>
        <w:t>пожарной сигнализацией</w:t>
      </w:r>
      <w:r w:rsidR="00B94B4C">
        <w:rPr>
          <w:rFonts w:ascii="Verdana" w:hAnsi="Verdana"/>
          <w:b/>
          <w:sz w:val="22"/>
          <w:szCs w:val="22"/>
        </w:rPr>
        <w:t>:</w:t>
      </w:r>
    </w:p>
    <w:p w:rsidR="00B94B4C" w:rsidRDefault="00B94B4C" w:rsidP="00B94B4C">
      <w:pPr>
        <w:jc w:val="both"/>
        <w:rPr>
          <w:rFonts w:ascii="Verdana" w:hAnsi="Verdana"/>
          <w:b/>
          <w:sz w:val="22"/>
          <w:szCs w:val="22"/>
        </w:rPr>
      </w:pPr>
    </w:p>
    <w:p w:rsidR="00B94B4C" w:rsidRDefault="00B94B4C" w:rsidP="00B94B4C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</w:t>
      </w:r>
      <w:r w:rsidRPr="00B94B4C">
        <w:rPr>
          <w:rFonts w:ascii="Verdana" w:hAnsi="Verdana"/>
          <w:sz w:val="22"/>
          <w:szCs w:val="22"/>
        </w:rPr>
        <w:t xml:space="preserve">Административная часть </w:t>
      </w:r>
      <w:proofErr w:type="spellStart"/>
      <w:r w:rsidRPr="00B94B4C">
        <w:rPr>
          <w:rFonts w:ascii="Verdana" w:hAnsi="Verdana"/>
          <w:sz w:val="22"/>
          <w:szCs w:val="22"/>
        </w:rPr>
        <w:t>мазутонасосной</w:t>
      </w:r>
      <w:proofErr w:type="spellEnd"/>
      <w:r w:rsidRPr="00B94B4C">
        <w:rPr>
          <w:rFonts w:ascii="Verdana" w:hAnsi="Verdana"/>
          <w:sz w:val="22"/>
          <w:szCs w:val="22"/>
        </w:rPr>
        <w:t xml:space="preserve"> № 2</w:t>
      </w:r>
      <w:r>
        <w:rPr>
          <w:rFonts w:ascii="Verdana" w:hAnsi="Verdana"/>
          <w:sz w:val="22"/>
          <w:szCs w:val="22"/>
        </w:rPr>
        <w:t>.</w:t>
      </w:r>
    </w:p>
    <w:p w:rsidR="00B94B4C" w:rsidRDefault="00B94B4C" w:rsidP="00B94B4C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</w:t>
      </w:r>
      <w:r w:rsidRPr="00B94B4C">
        <w:rPr>
          <w:rFonts w:ascii="Verdana" w:hAnsi="Verdana"/>
          <w:sz w:val="22"/>
          <w:szCs w:val="22"/>
        </w:rPr>
        <w:t>Ангар для стоянки путейской техники в составе локомотивного депо</w:t>
      </w:r>
      <w:r>
        <w:rPr>
          <w:rFonts w:ascii="Verdana" w:hAnsi="Verdana"/>
          <w:sz w:val="22"/>
          <w:szCs w:val="22"/>
        </w:rPr>
        <w:t>.</w:t>
      </w:r>
    </w:p>
    <w:p w:rsidR="00B94B4C" w:rsidRDefault="00B94B4C" w:rsidP="00B94B4C">
      <w:pPr>
        <w:jc w:val="both"/>
        <w:rPr>
          <w:rFonts w:ascii="Verdana" w:hAnsi="Verdana"/>
          <w:sz w:val="22"/>
          <w:szCs w:val="22"/>
        </w:rPr>
      </w:pPr>
    </w:p>
    <w:p w:rsidR="00BC2C11" w:rsidRDefault="00BC2C11" w:rsidP="00B94B4C">
      <w:pPr>
        <w:jc w:val="both"/>
        <w:rPr>
          <w:rFonts w:ascii="Verdana" w:hAnsi="Verdana"/>
          <w:b/>
          <w:sz w:val="22"/>
          <w:szCs w:val="22"/>
        </w:rPr>
      </w:pPr>
    </w:p>
    <w:p w:rsidR="00B94B4C" w:rsidRDefault="00B94B4C" w:rsidP="00B94B4C">
      <w:pPr>
        <w:jc w:val="both"/>
        <w:rPr>
          <w:rFonts w:ascii="Verdana" w:hAnsi="Verdana"/>
          <w:b/>
          <w:sz w:val="22"/>
          <w:szCs w:val="22"/>
        </w:rPr>
      </w:pPr>
      <w:r w:rsidRPr="00B94B4C">
        <w:rPr>
          <w:rFonts w:ascii="Verdana" w:hAnsi="Verdana"/>
          <w:b/>
          <w:sz w:val="22"/>
          <w:szCs w:val="22"/>
        </w:rPr>
        <w:t xml:space="preserve">Перечень </w:t>
      </w:r>
      <w:r w:rsidR="00294874">
        <w:rPr>
          <w:rFonts w:ascii="Verdana" w:hAnsi="Verdana"/>
          <w:b/>
          <w:sz w:val="22"/>
          <w:szCs w:val="22"/>
        </w:rPr>
        <w:t xml:space="preserve">зданий и </w:t>
      </w:r>
      <w:r w:rsidRPr="00B94B4C">
        <w:rPr>
          <w:rFonts w:ascii="Verdana" w:hAnsi="Verdana"/>
          <w:b/>
          <w:sz w:val="22"/>
          <w:szCs w:val="22"/>
        </w:rPr>
        <w:t xml:space="preserve">помещений для </w:t>
      </w:r>
      <w:r w:rsidR="00D24DC3">
        <w:rPr>
          <w:rFonts w:ascii="Verdana" w:hAnsi="Verdana"/>
          <w:b/>
          <w:sz w:val="22"/>
          <w:szCs w:val="22"/>
        </w:rPr>
        <w:t>реконструкции</w:t>
      </w:r>
      <w:r w:rsidRPr="00B94B4C">
        <w:rPr>
          <w:rFonts w:ascii="Verdana" w:hAnsi="Verdana"/>
          <w:b/>
          <w:sz w:val="22"/>
          <w:szCs w:val="22"/>
        </w:rPr>
        <w:t xml:space="preserve"> автоматической пожарной сигнализаци</w:t>
      </w:r>
      <w:r w:rsidR="00D24DC3">
        <w:rPr>
          <w:rFonts w:ascii="Verdana" w:hAnsi="Verdana"/>
          <w:b/>
          <w:sz w:val="22"/>
          <w:szCs w:val="22"/>
        </w:rPr>
        <w:t>и</w:t>
      </w:r>
      <w:r w:rsidRPr="00B94B4C">
        <w:rPr>
          <w:rFonts w:ascii="Verdana" w:hAnsi="Verdana"/>
          <w:b/>
          <w:sz w:val="22"/>
          <w:szCs w:val="22"/>
        </w:rPr>
        <w:t>:</w:t>
      </w:r>
    </w:p>
    <w:p w:rsidR="00D24DC3" w:rsidRDefault="00D24DC3" w:rsidP="00B94B4C">
      <w:pPr>
        <w:jc w:val="both"/>
        <w:rPr>
          <w:rFonts w:ascii="Verdana" w:hAnsi="Verdana"/>
          <w:b/>
          <w:sz w:val="22"/>
          <w:szCs w:val="22"/>
        </w:rPr>
      </w:pPr>
    </w:p>
    <w:p w:rsidR="00D24DC3" w:rsidRDefault="00197664" w:rsidP="00B94B4C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3. </w:t>
      </w:r>
      <w:r w:rsidR="00294874" w:rsidRPr="00294874">
        <w:rPr>
          <w:rFonts w:ascii="Verdana" w:hAnsi="Verdana"/>
          <w:sz w:val="22"/>
          <w:szCs w:val="22"/>
        </w:rPr>
        <w:t>Кабельный полуэтаж главного корпуса</w:t>
      </w:r>
      <w:r w:rsidR="00294874">
        <w:rPr>
          <w:rFonts w:ascii="Verdana" w:hAnsi="Verdana"/>
          <w:sz w:val="22"/>
          <w:szCs w:val="22"/>
        </w:rPr>
        <w:t>.</w:t>
      </w:r>
    </w:p>
    <w:p w:rsidR="00294874" w:rsidRPr="00B94B4C" w:rsidRDefault="00294874" w:rsidP="00B94B4C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4. Здание ЛВД</w:t>
      </w:r>
      <w:r w:rsidR="00BC2C11">
        <w:rPr>
          <w:rFonts w:ascii="Verdana" w:hAnsi="Verdana"/>
          <w:sz w:val="22"/>
          <w:szCs w:val="22"/>
        </w:rPr>
        <w:t>.</w:t>
      </w:r>
    </w:p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tabs>
          <w:tab w:val="left" w:pos="720"/>
        </w:tabs>
        <w:ind w:firstLine="567"/>
        <w:jc w:val="right"/>
      </w:pPr>
    </w:p>
    <w:bookmarkEnd w:id="0"/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suppressAutoHyphens w:val="0"/>
      </w:pPr>
    </w:p>
    <w:p w:rsidR="00BC2C11" w:rsidRDefault="00BC2C11">
      <w:pPr>
        <w:suppressAutoHyphens w:val="0"/>
      </w:pPr>
    </w:p>
    <w:p w:rsidR="00BC2C11" w:rsidRDefault="00BC2C11">
      <w:pPr>
        <w:suppressAutoHyphens w:val="0"/>
      </w:pPr>
    </w:p>
    <w:p w:rsidR="00BC2C11" w:rsidRDefault="00BC2C11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9356D3" w:rsidRDefault="009356D3">
      <w:pPr>
        <w:suppressAutoHyphens w:val="0"/>
        <w:rPr>
          <w:rFonts w:ascii="Verdana" w:hAnsi="Verdana"/>
          <w:b/>
          <w:sz w:val="22"/>
          <w:szCs w:val="22"/>
        </w:rPr>
      </w:pPr>
      <w:bookmarkStart w:id="1" w:name="_GoBack"/>
      <w:bookmarkEnd w:id="1"/>
      <w:r>
        <w:rPr>
          <w:rFonts w:ascii="Verdana" w:hAnsi="Verdana"/>
          <w:b/>
          <w:sz w:val="22"/>
          <w:szCs w:val="22"/>
        </w:rPr>
        <w:br w:type="page"/>
      </w:r>
    </w:p>
    <w:p w:rsidR="009356D3" w:rsidRPr="009356D3" w:rsidRDefault="009356D3" w:rsidP="009356D3">
      <w:pPr>
        <w:suppressAutoHyphens w:val="0"/>
        <w:jc w:val="right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Приложение </w:t>
      </w:r>
      <w:r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2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к Техническому заданию</w:t>
      </w:r>
    </w:p>
    <w:p w:rsidR="009356D3" w:rsidRPr="009356D3" w:rsidRDefault="009356D3" w:rsidP="009356D3">
      <w:pPr>
        <w:suppressAutoHyphens w:val="0"/>
        <w:jc w:val="right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356D3" w:rsidRPr="009356D3" w:rsidRDefault="009356D3" w:rsidP="009356D3">
      <w:pPr>
        <w:suppressAutoHyphens w:val="0"/>
        <w:jc w:val="right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356D3" w:rsidRPr="009356D3" w:rsidRDefault="009356D3" w:rsidP="009356D3">
      <w:p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9356D3" w:rsidRPr="009356D3" w:rsidRDefault="009356D3" w:rsidP="009356D3">
      <w:pPr>
        <w:suppressAutoHyphens w:val="0"/>
        <w:jc w:val="center"/>
        <w:rPr>
          <w:rFonts w:ascii="Verdana" w:eastAsia="Times New Roman" w:hAnsi="Verdana" w:cs="Times New Roman"/>
          <w:b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b/>
          <w:kern w:val="0"/>
          <w:sz w:val="22"/>
          <w:szCs w:val="22"/>
          <w:lang w:eastAsia="ru-RU" w:bidi="ar-SA"/>
        </w:rPr>
        <w:t>ДОПОЛНИТЕЛЬНЫЕ ТРЕБОВАНИЯ</w:t>
      </w:r>
    </w:p>
    <w:p w:rsidR="009356D3" w:rsidRPr="009356D3" w:rsidRDefault="009356D3" w:rsidP="009356D3">
      <w:pPr>
        <w:suppressAutoHyphens w:val="0"/>
        <w:jc w:val="center"/>
        <w:rPr>
          <w:rFonts w:ascii="Verdana" w:eastAsia="Times New Roman" w:hAnsi="Verdana" w:cs="Times New Roman"/>
          <w:b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b/>
          <w:kern w:val="0"/>
          <w:sz w:val="22"/>
          <w:szCs w:val="22"/>
          <w:lang w:eastAsia="ru-RU" w:bidi="ar-SA"/>
        </w:rPr>
        <w:t>на этапе проведения закупочных процедур</w:t>
      </w:r>
    </w:p>
    <w:p w:rsidR="009356D3" w:rsidRPr="009356D3" w:rsidRDefault="009356D3" w:rsidP="009356D3">
      <w:pPr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356D3" w:rsidRPr="009356D3" w:rsidRDefault="009356D3" w:rsidP="009356D3">
      <w:pPr>
        <w:suppressAutoHyphens w:val="0"/>
        <w:jc w:val="both"/>
        <w:rPr>
          <w:rFonts w:ascii="Verdana" w:eastAsia="Times New Roman" w:hAnsi="Verdana" w:cs="Times New Roman"/>
          <w:i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i/>
          <w:kern w:val="0"/>
          <w:sz w:val="22"/>
          <w:szCs w:val="22"/>
          <w:lang w:eastAsia="ru-RU" w:bidi="ar-SA"/>
        </w:rPr>
        <w:t>Настоящие Дополнительные требования обязательны только на этапе провед</w:t>
      </w:r>
      <w:r w:rsidRPr="009356D3">
        <w:rPr>
          <w:rFonts w:ascii="Verdana" w:eastAsia="Times New Roman" w:hAnsi="Verdana" w:cs="Times New Roman"/>
          <w:i/>
          <w:kern w:val="0"/>
          <w:sz w:val="22"/>
          <w:szCs w:val="22"/>
          <w:lang w:eastAsia="ru-RU" w:bidi="ar-SA"/>
        </w:rPr>
        <w:t>е</w:t>
      </w:r>
      <w:r w:rsidRPr="009356D3">
        <w:rPr>
          <w:rFonts w:ascii="Verdana" w:eastAsia="Times New Roman" w:hAnsi="Verdana" w:cs="Times New Roman"/>
          <w:i/>
          <w:kern w:val="0"/>
          <w:sz w:val="22"/>
          <w:szCs w:val="22"/>
          <w:lang w:eastAsia="ru-RU" w:bidi="ar-SA"/>
        </w:rPr>
        <w:t>ния закупочной процедуры и должны быть исключены при подписании Догов</w:t>
      </w:r>
      <w:r w:rsidRPr="009356D3">
        <w:rPr>
          <w:rFonts w:ascii="Verdana" w:eastAsia="Times New Roman" w:hAnsi="Verdana" w:cs="Times New Roman"/>
          <w:i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i/>
          <w:kern w:val="0"/>
          <w:sz w:val="22"/>
          <w:szCs w:val="22"/>
          <w:lang w:eastAsia="ru-RU" w:bidi="ar-SA"/>
        </w:rPr>
        <w:t>ра с Контрагентом.</w:t>
      </w:r>
    </w:p>
    <w:p w:rsidR="009356D3" w:rsidRPr="009356D3" w:rsidRDefault="009356D3" w:rsidP="009356D3">
      <w:pPr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Работы должны выполняться специализированными организациями, им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ющими опыт работы на аналогичном оборудовании, располагающими технич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скими средствами, необходимыми для качественного выполнения работ.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Наличие у Подрядчика положительных </w:t>
      </w: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 xml:space="preserve">референций 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на выполнение анал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гичных работ.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Опыт выполнения аналогичных по характеру и объемам работ на объектах электроэнергетики не менее 3-х лет.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>Наличие у Подрядчика необходимой для выполнения Работ материально-технической базы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(Желательно наличие в районе выполнения Работ).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В составе </w:t>
      </w: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>конкурсной документации дополнительно Подрядчик должен представить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: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НОСТИ ТРУДА. СИСТЕМЫ УПРАВЛЕНИЯ ОХРАНОЙ ТРУДА. ОБЩИЕ ТРЕБ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ВАНИЯ, введен в действие приказом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Ростехрегулирования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от 10 июля 2007 г. N 169-ст. (приветствуется предоставление сертификата соотве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т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ствия СУОТ на соответствие системе менеджмента OHSAS 18001-2007);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Копию приказа по организации работы постояннодействующей коми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сии по проверке знаний работников организации. </w:t>
      </w:r>
      <w:proofErr w:type="gram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Копии удостоверений всех членов постояннодействующей комиссии по проверке знаний р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а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ботников организации;</w:t>
      </w:r>
      <w:proofErr w:type="gramEnd"/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proofErr w:type="gram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Сведения о травматизме на производстве и профессиональных заб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леваниях (форма №7 - травматизм Приказ Росстата: от 02.07.2008 № 153) за последние 3 года, заверенные статистическим органом;</w:t>
      </w:r>
      <w:proofErr w:type="gramEnd"/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Копии свидетель</w:t>
      </w:r>
      <w:proofErr w:type="gram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ств сп</w:t>
      </w:r>
      <w:proofErr w:type="gram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ециалистов, допущенных к производству работ в качестве руководителя, Протокол Центральной аттестационной коми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сии Федеральной службы по экологическому, технологическому и ато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м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ному надзору (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Ростехнадзор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) о проверке знаний требований промы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ш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ленной безопасности;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Устав организации;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Свидетельство о поставке на учет в налоговом органе;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Свидетельство о внесении в единый государственный реестр юрид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ческого лица;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Сведения об объеме аналогично выполненных работ </w:t>
      </w:r>
      <w:proofErr w:type="gram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за</w:t>
      </w:r>
      <w:proofErr w:type="gram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последние 3 года;</w:t>
      </w:r>
    </w:p>
    <w:p w:rsidR="009356D3" w:rsidRPr="009356D3" w:rsidRDefault="009356D3" w:rsidP="009356D3">
      <w:pPr>
        <w:numPr>
          <w:ilvl w:val="0"/>
          <w:numId w:val="21"/>
        </w:numPr>
        <w:suppressAutoHyphens w:val="0"/>
        <w:ind w:left="851" w:firstLine="0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Документы, подтверждающие полномочия руководителя организации.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На этапе подачи технико-коммерческого предложения Подрядчик обязан предоставить Заказчику комплект сметной документации, выполненный по СНБ-2001 (ФЕР,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ФЕРр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,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ФЕРм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,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ФЕРп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, ИЕР,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ИЕРр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) с указанием индексов (СМР, м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а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териалы, оплата труда, эксплуатация машин и механизмов). Сметная докуме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тация должна содержать все планируемые Подрядчиком расходы, включая м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а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териалы, механизмы, транспортно-заготовительные и командировочные расх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ды. Сметная документация должна быть представлена в электронном виде в одном из форматов: .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xls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,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xlsx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, 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gsf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, .</w:t>
      </w:r>
      <w:proofErr w:type="spellStart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xml</w:t>
      </w:r>
      <w:proofErr w:type="spellEnd"/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Подрядчик обязан посетить объект производства работ на этапе провед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ния закупочных процедур с целью наиболее объективной оценки объёмов р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а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боты и её стоимости. Перечень зданий и помещений, оснащаемых охранно-пожарной сигнализацией, представлен в Приложении 1 к настоящему Технич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скому заданию. По итогам посещения составить акт о технических решениях и используемом оборудовании с последующим предоставлением акта Заказчику.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spacing w:val="-4"/>
          <w:kern w:val="0"/>
          <w:sz w:val="22"/>
          <w:szCs w:val="22"/>
          <w:lang w:eastAsia="ru-RU" w:bidi="ar-SA"/>
        </w:rPr>
        <w:t>Подрядчик обязан провести анализ проектной документации, предоставле</w:t>
      </w:r>
      <w:r w:rsidRPr="009356D3">
        <w:rPr>
          <w:rFonts w:ascii="Verdana" w:eastAsia="Times New Roman" w:hAnsi="Verdana" w:cs="Times New Roman"/>
          <w:spacing w:val="-4"/>
          <w:kern w:val="0"/>
          <w:sz w:val="22"/>
          <w:szCs w:val="22"/>
          <w:lang w:eastAsia="ru-RU" w:bidi="ar-SA"/>
        </w:rPr>
        <w:t>н</w:t>
      </w:r>
      <w:r w:rsidRPr="009356D3">
        <w:rPr>
          <w:rFonts w:ascii="Verdana" w:eastAsia="Times New Roman" w:hAnsi="Verdana" w:cs="Times New Roman"/>
          <w:spacing w:val="-4"/>
          <w:kern w:val="0"/>
          <w:sz w:val="22"/>
          <w:szCs w:val="22"/>
          <w:lang w:eastAsia="ru-RU" w:bidi="ar-SA"/>
        </w:rPr>
        <w:t xml:space="preserve">ной Заказчиком, по оснащению </w:t>
      </w: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 xml:space="preserve">зданий, сооружений и помещений </w:t>
      </w:r>
      <w:r w:rsidRPr="009356D3">
        <w:rPr>
          <w:rFonts w:ascii="Verdana" w:eastAsia="Calibri" w:hAnsi="Verdana" w:cs="Times New Roman"/>
          <w:spacing w:val="-4"/>
          <w:kern w:val="0"/>
          <w:sz w:val="22"/>
          <w:szCs w:val="22"/>
          <w:lang w:eastAsia="ru-RU" w:bidi="ar-SA"/>
        </w:rPr>
        <w:t>филиала «Ш</w:t>
      </w:r>
      <w:r w:rsidRPr="009356D3">
        <w:rPr>
          <w:rFonts w:ascii="Verdana" w:eastAsia="Calibri" w:hAnsi="Verdana" w:cs="Times New Roman"/>
          <w:spacing w:val="-4"/>
          <w:kern w:val="0"/>
          <w:sz w:val="22"/>
          <w:szCs w:val="22"/>
          <w:lang w:eastAsia="ru-RU" w:bidi="ar-SA"/>
        </w:rPr>
        <w:t>а</w:t>
      </w:r>
      <w:r w:rsidRPr="009356D3">
        <w:rPr>
          <w:rFonts w:ascii="Verdana" w:eastAsia="Calibri" w:hAnsi="Verdana" w:cs="Times New Roman"/>
          <w:spacing w:val="-4"/>
          <w:kern w:val="0"/>
          <w:sz w:val="22"/>
          <w:szCs w:val="22"/>
          <w:lang w:eastAsia="ru-RU" w:bidi="ar-SA"/>
        </w:rPr>
        <w:t>турская ГРЭС» ОАО «Э.ОН Россия» охранно-пожарной сигнализацией и выдать замечания и предложения в виде акта.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spacing w:val="-4"/>
          <w:kern w:val="0"/>
          <w:sz w:val="22"/>
          <w:szCs w:val="22"/>
          <w:lang w:eastAsia="ru-RU" w:bidi="ar-SA"/>
        </w:rPr>
        <w:t>Подрядчик обязан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провести анализ маршрутов прокладки </w:t>
      </w:r>
      <w:r w:rsidR="008E523F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линий связи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, а также осмотр кабельных каналов, эстакад и т.п. для прокладки </w:t>
      </w:r>
      <w:r w:rsidR="008E523F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линий связи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на участках, подлежащих оснащению охранно-пожарной сигнализацией зданий, сооружений и помещений.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Подрядчик обязан по результатам проведённого анализа представить те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х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нико-коммерческое предложение, учитывающее весь спектр необходимых р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а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бот по прокладке </w:t>
      </w:r>
      <w:r w:rsidR="008E523F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линий связи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 xml:space="preserve"> и оснащению</w:t>
      </w:r>
      <w:r w:rsidRPr="009356D3">
        <w:rPr>
          <w:rFonts w:ascii="Verdana" w:eastAsia="Times New Roman" w:hAnsi="Verdana" w:cs="Times New Roman"/>
          <w:spacing w:val="-4"/>
          <w:kern w:val="0"/>
          <w:sz w:val="22"/>
          <w:szCs w:val="22"/>
          <w:lang w:eastAsia="ru-RU" w:bidi="ar-SA"/>
        </w:rPr>
        <w:t xml:space="preserve"> </w:t>
      </w: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>зданий, сооружений и помещений охранно-пожарной сигнализацией с интеграцией в единую комплексную сист</w:t>
      </w: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>е</w:t>
      </w:r>
      <w:r w:rsidRPr="009356D3">
        <w:rPr>
          <w:rFonts w:ascii="Verdana" w:eastAsia="Calibri" w:hAnsi="Verdana" w:cs="Times New Roman"/>
          <w:kern w:val="0"/>
          <w:sz w:val="22"/>
          <w:szCs w:val="22"/>
          <w:lang w:eastAsia="ru-RU" w:bidi="ar-SA"/>
        </w:rPr>
        <w:t>му безопасности филиала «Шатурская ГРЭС».</w:t>
      </w:r>
    </w:p>
    <w:p w:rsidR="009356D3" w:rsidRPr="009356D3" w:rsidRDefault="009356D3" w:rsidP="009356D3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Перечень материалов, запасных частей (комплектующих изделий) и об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рудования, предполагаемый к использованию в процессе проведения работ, должен быть включён в технико-коммерческое предложение Подрядчика в с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о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ставе ведомости МТР с указанием количества и стоимости каждой единицы и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з</w:t>
      </w: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делия.</w:t>
      </w:r>
    </w:p>
    <w:p w:rsidR="009356D3" w:rsidRPr="009356D3" w:rsidRDefault="009356D3" w:rsidP="009356D3">
      <w:pPr>
        <w:suppressAutoHyphens w:val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9356D3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Сроки поставки необходимых для выполнения работ МТР согласовываются с Заказчиком при проведении торгов и заключении договора.</w:t>
      </w:r>
    </w:p>
    <w:p w:rsidR="009356D3" w:rsidRPr="00D66D7A" w:rsidRDefault="009356D3" w:rsidP="00D66D7A">
      <w:pPr>
        <w:numPr>
          <w:ilvl w:val="0"/>
          <w:numId w:val="22"/>
        </w:numPr>
        <w:suppressAutoHyphens w:val="0"/>
        <w:ind w:left="0" w:firstLine="0"/>
        <w:contextualSpacing/>
        <w:jc w:val="both"/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</w:pPr>
      <w:r w:rsidRPr="00D66D7A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На этапе проведения закупочной процедуры, при необходимости, Заказчик вправе дополнять, изменять или исключать объёмы работ, определённые Те</w:t>
      </w:r>
      <w:r w:rsidRPr="00D66D7A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х</w:t>
      </w:r>
      <w:r w:rsidRPr="00D66D7A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ническим заданием, исходя из фактического состояния объекта при заключ</w:t>
      </w:r>
      <w:r w:rsidRPr="00D66D7A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е</w:t>
      </w:r>
      <w:r w:rsidRPr="00D66D7A">
        <w:rPr>
          <w:rFonts w:ascii="Verdana" w:eastAsia="Times New Roman" w:hAnsi="Verdana" w:cs="Times New Roman"/>
          <w:kern w:val="0"/>
          <w:sz w:val="22"/>
          <w:szCs w:val="22"/>
          <w:lang w:eastAsia="ru-RU" w:bidi="ar-SA"/>
        </w:rPr>
        <w:t>нии договора.</w:t>
      </w:r>
    </w:p>
    <w:sectPr w:rsidR="009356D3" w:rsidRPr="00D66D7A" w:rsidSect="00DE6112">
      <w:pgSz w:w="11906" w:h="16838"/>
      <w:pgMar w:top="1418" w:right="1001" w:bottom="1276" w:left="1545" w:header="680" w:footer="680" w:gutter="0"/>
      <w:cols w:space="720"/>
      <w:docGrid w:linePitch="401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6ED" w:rsidRDefault="002246ED">
      <w:r>
        <w:separator/>
      </w:r>
    </w:p>
  </w:endnote>
  <w:endnote w:type="continuationSeparator" w:id="0">
    <w:p w:rsidR="002246ED" w:rsidRDefault="0022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6ED" w:rsidRDefault="002246ED">
      <w:r>
        <w:separator/>
      </w:r>
    </w:p>
  </w:footnote>
  <w:footnote w:type="continuationSeparator" w:id="0">
    <w:p w:rsidR="002246ED" w:rsidRDefault="0022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42"/>
        </w:tabs>
        <w:ind w:left="810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7242"/>
        </w:tabs>
        <w:ind w:left="88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242"/>
        </w:tabs>
        <w:ind w:left="95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7242"/>
        </w:tabs>
        <w:ind w:left="102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7242"/>
        </w:tabs>
        <w:ind w:left="109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242"/>
        </w:tabs>
        <w:ind w:left="117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42"/>
        </w:tabs>
        <w:ind w:left="124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242"/>
        </w:tabs>
        <w:ind w:left="131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2"/>
        </w:tabs>
        <w:ind w:left="1386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916EAD9C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41"/>
        </w:tabs>
        <w:ind w:left="143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28" w:hanging="252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5">
    <w:nsid w:val="00000006"/>
    <w:multiLevelType w:val="multilevel"/>
    <w:tmpl w:val="0DD637A0"/>
    <w:name w:val="WW8Num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9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2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21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6"/>
        </w:tabs>
        <w:ind w:left="14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/>
      </w:rPr>
    </w:lvl>
  </w:abstractNum>
  <w:abstractNum w:abstractNumId="17">
    <w:nsid w:val="21271E4C"/>
    <w:multiLevelType w:val="hybridMultilevel"/>
    <w:tmpl w:val="D28E1C3E"/>
    <w:lvl w:ilvl="0" w:tplc="DF36C5E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81038E"/>
    <w:multiLevelType w:val="hybridMultilevel"/>
    <w:tmpl w:val="BAEC9A50"/>
    <w:lvl w:ilvl="0" w:tplc="8F0068FA">
      <w:start w:val="1"/>
      <w:numFmt w:val="decimal"/>
      <w:lvlText w:val="%1."/>
      <w:lvlJc w:val="left"/>
      <w:pPr>
        <w:ind w:left="502" w:hanging="360"/>
      </w:pPr>
      <w:rPr>
        <w:sz w:val="15"/>
        <w:szCs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377F92"/>
    <w:multiLevelType w:val="multilevel"/>
    <w:tmpl w:val="F1EEDE54"/>
    <w:name w:val="WW8Num132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1">
    <w:nsid w:val="75FC2716"/>
    <w:multiLevelType w:val="multilevel"/>
    <w:tmpl w:val="B6A6706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66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1"/>
  </w:num>
  <w:num w:numId="19">
    <w:abstractNumId w:val="20"/>
  </w:num>
  <w:num w:numId="20">
    <w:abstractNumId w:val="18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E0EE4"/>
    <w:rsid w:val="00003F01"/>
    <w:rsid w:val="00004882"/>
    <w:rsid w:val="00010F44"/>
    <w:rsid w:val="00011CB8"/>
    <w:rsid w:val="00016F2D"/>
    <w:rsid w:val="00031544"/>
    <w:rsid w:val="000336AC"/>
    <w:rsid w:val="00034553"/>
    <w:rsid w:val="00036F45"/>
    <w:rsid w:val="00042C44"/>
    <w:rsid w:val="00056112"/>
    <w:rsid w:val="00056133"/>
    <w:rsid w:val="00060294"/>
    <w:rsid w:val="00063199"/>
    <w:rsid w:val="00064A0D"/>
    <w:rsid w:val="000661DA"/>
    <w:rsid w:val="00066418"/>
    <w:rsid w:val="00072D7C"/>
    <w:rsid w:val="000735A4"/>
    <w:rsid w:val="00080B14"/>
    <w:rsid w:val="00082FBE"/>
    <w:rsid w:val="00083406"/>
    <w:rsid w:val="000845DB"/>
    <w:rsid w:val="0008479D"/>
    <w:rsid w:val="00084AF3"/>
    <w:rsid w:val="0008614B"/>
    <w:rsid w:val="000862EA"/>
    <w:rsid w:val="00086B4C"/>
    <w:rsid w:val="00087872"/>
    <w:rsid w:val="00093652"/>
    <w:rsid w:val="0009397A"/>
    <w:rsid w:val="00094072"/>
    <w:rsid w:val="000A2CBB"/>
    <w:rsid w:val="000A3681"/>
    <w:rsid w:val="000A4F6C"/>
    <w:rsid w:val="000B0271"/>
    <w:rsid w:val="000B1631"/>
    <w:rsid w:val="000B4F3E"/>
    <w:rsid w:val="000C0357"/>
    <w:rsid w:val="000C2180"/>
    <w:rsid w:val="000C4726"/>
    <w:rsid w:val="000C680C"/>
    <w:rsid w:val="000D12C7"/>
    <w:rsid w:val="000D2904"/>
    <w:rsid w:val="000D2BCF"/>
    <w:rsid w:val="000D2C2E"/>
    <w:rsid w:val="000D36B1"/>
    <w:rsid w:val="000D5C27"/>
    <w:rsid w:val="000D737D"/>
    <w:rsid w:val="000E1349"/>
    <w:rsid w:val="000E28F2"/>
    <w:rsid w:val="000E4723"/>
    <w:rsid w:val="000E6629"/>
    <w:rsid w:val="000E6802"/>
    <w:rsid w:val="000E758C"/>
    <w:rsid w:val="000E7D6B"/>
    <w:rsid w:val="000F0AD6"/>
    <w:rsid w:val="000F3319"/>
    <w:rsid w:val="000F5398"/>
    <w:rsid w:val="000F54D1"/>
    <w:rsid w:val="000F54E0"/>
    <w:rsid w:val="000F7B95"/>
    <w:rsid w:val="001031ED"/>
    <w:rsid w:val="0010345F"/>
    <w:rsid w:val="00103514"/>
    <w:rsid w:val="001059EF"/>
    <w:rsid w:val="00107471"/>
    <w:rsid w:val="00111405"/>
    <w:rsid w:val="00112A9D"/>
    <w:rsid w:val="001177D2"/>
    <w:rsid w:val="001203D2"/>
    <w:rsid w:val="00120E56"/>
    <w:rsid w:val="0012334C"/>
    <w:rsid w:val="00124FBF"/>
    <w:rsid w:val="0012633D"/>
    <w:rsid w:val="00132B9B"/>
    <w:rsid w:val="00135C0D"/>
    <w:rsid w:val="00151EC9"/>
    <w:rsid w:val="001553C3"/>
    <w:rsid w:val="00155AB5"/>
    <w:rsid w:val="001601A0"/>
    <w:rsid w:val="0016790E"/>
    <w:rsid w:val="00181120"/>
    <w:rsid w:val="001900A6"/>
    <w:rsid w:val="00195057"/>
    <w:rsid w:val="001973C4"/>
    <w:rsid w:val="00197664"/>
    <w:rsid w:val="001A3856"/>
    <w:rsid w:val="001A665E"/>
    <w:rsid w:val="001B14A1"/>
    <w:rsid w:val="001B21AF"/>
    <w:rsid w:val="001B3B5D"/>
    <w:rsid w:val="001B7942"/>
    <w:rsid w:val="001C0622"/>
    <w:rsid w:val="001C53B1"/>
    <w:rsid w:val="001C7843"/>
    <w:rsid w:val="001D04A2"/>
    <w:rsid w:val="001D12B7"/>
    <w:rsid w:val="001D4F44"/>
    <w:rsid w:val="001E0E31"/>
    <w:rsid w:val="001F134E"/>
    <w:rsid w:val="001F4611"/>
    <w:rsid w:val="001F74A9"/>
    <w:rsid w:val="0020290E"/>
    <w:rsid w:val="00205BF5"/>
    <w:rsid w:val="00205D35"/>
    <w:rsid w:val="00210986"/>
    <w:rsid w:val="00210B77"/>
    <w:rsid w:val="0021624F"/>
    <w:rsid w:val="00220529"/>
    <w:rsid w:val="0022075C"/>
    <w:rsid w:val="00222760"/>
    <w:rsid w:val="002246ED"/>
    <w:rsid w:val="0022651F"/>
    <w:rsid w:val="00227C43"/>
    <w:rsid w:val="00230F33"/>
    <w:rsid w:val="00233856"/>
    <w:rsid w:val="00235234"/>
    <w:rsid w:val="00235A16"/>
    <w:rsid w:val="002422D1"/>
    <w:rsid w:val="002431C8"/>
    <w:rsid w:val="00251E96"/>
    <w:rsid w:val="002526AC"/>
    <w:rsid w:val="002533F2"/>
    <w:rsid w:val="00255BFA"/>
    <w:rsid w:val="00256189"/>
    <w:rsid w:val="00257E10"/>
    <w:rsid w:val="0026006E"/>
    <w:rsid w:val="002646CE"/>
    <w:rsid w:val="00266A42"/>
    <w:rsid w:val="0028223D"/>
    <w:rsid w:val="00283146"/>
    <w:rsid w:val="00283542"/>
    <w:rsid w:val="002930C2"/>
    <w:rsid w:val="002931C0"/>
    <w:rsid w:val="00294874"/>
    <w:rsid w:val="002A1E0E"/>
    <w:rsid w:val="002A295E"/>
    <w:rsid w:val="002A5767"/>
    <w:rsid w:val="002A63EE"/>
    <w:rsid w:val="002B0139"/>
    <w:rsid w:val="002B047D"/>
    <w:rsid w:val="002B19EA"/>
    <w:rsid w:val="002B2171"/>
    <w:rsid w:val="002B3E9B"/>
    <w:rsid w:val="002D0144"/>
    <w:rsid w:val="002D0D72"/>
    <w:rsid w:val="002D3F39"/>
    <w:rsid w:val="002D4561"/>
    <w:rsid w:val="002D6266"/>
    <w:rsid w:val="002D63EC"/>
    <w:rsid w:val="002D705A"/>
    <w:rsid w:val="002D7E54"/>
    <w:rsid w:val="002E3164"/>
    <w:rsid w:val="002E3BBF"/>
    <w:rsid w:val="002F3BB9"/>
    <w:rsid w:val="00313FE4"/>
    <w:rsid w:val="0031476F"/>
    <w:rsid w:val="003166F8"/>
    <w:rsid w:val="003176BB"/>
    <w:rsid w:val="00323DBC"/>
    <w:rsid w:val="0032687E"/>
    <w:rsid w:val="003360D5"/>
    <w:rsid w:val="00336CDD"/>
    <w:rsid w:val="00337320"/>
    <w:rsid w:val="003436D3"/>
    <w:rsid w:val="00350EF0"/>
    <w:rsid w:val="00354FE5"/>
    <w:rsid w:val="003551A5"/>
    <w:rsid w:val="00361DB4"/>
    <w:rsid w:val="00362552"/>
    <w:rsid w:val="00364072"/>
    <w:rsid w:val="00364E67"/>
    <w:rsid w:val="00373D6B"/>
    <w:rsid w:val="00373E2C"/>
    <w:rsid w:val="00373F5A"/>
    <w:rsid w:val="00375DCB"/>
    <w:rsid w:val="0038307B"/>
    <w:rsid w:val="00383F94"/>
    <w:rsid w:val="003867B8"/>
    <w:rsid w:val="0038781A"/>
    <w:rsid w:val="003936DF"/>
    <w:rsid w:val="00393B1A"/>
    <w:rsid w:val="003956BC"/>
    <w:rsid w:val="00396C43"/>
    <w:rsid w:val="003A0856"/>
    <w:rsid w:val="003A09F8"/>
    <w:rsid w:val="003A0E93"/>
    <w:rsid w:val="003A0FDD"/>
    <w:rsid w:val="003A3A2D"/>
    <w:rsid w:val="003A4559"/>
    <w:rsid w:val="003A66C9"/>
    <w:rsid w:val="003A7EAD"/>
    <w:rsid w:val="003B4631"/>
    <w:rsid w:val="003C1ECC"/>
    <w:rsid w:val="003C2CC9"/>
    <w:rsid w:val="003C4E64"/>
    <w:rsid w:val="003C7852"/>
    <w:rsid w:val="003C7B5B"/>
    <w:rsid w:val="003C7D29"/>
    <w:rsid w:val="003D3EBF"/>
    <w:rsid w:val="003D475B"/>
    <w:rsid w:val="003E0859"/>
    <w:rsid w:val="003E22CA"/>
    <w:rsid w:val="003E43E5"/>
    <w:rsid w:val="003F59E8"/>
    <w:rsid w:val="003F78FC"/>
    <w:rsid w:val="003F7C26"/>
    <w:rsid w:val="003F7DDA"/>
    <w:rsid w:val="004031BF"/>
    <w:rsid w:val="00411C1C"/>
    <w:rsid w:val="00411FC4"/>
    <w:rsid w:val="004139CF"/>
    <w:rsid w:val="00413EDD"/>
    <w:rsid w:val="00421FD2"/>
    <w:rsid w:val="00424046"/>
    <w:rsid w:val="00427927"/>
    <w:rsid w:val="004326C1"/>
    <w:rsid w:val="0043412C"/>
    <w:rsid w:val="00435560"/>
    <w:rsid w:val="00442276"/>
    <w:rsid w:val="004452E8"/>
    <w:rsid w:val="0044722F"/>
    <w:rsid w:val="00452E1C"/>
    <w:rsid w:val="00461164"/>
    <w:rsid w:val="00466B8E"/>
    <w:rsid w:val="00472325"/>
    <w:rsid w:val="004724A0"/>
    <w:rsid w:val="00472D38"/>
    <w:rsid w:val="00482D47"/>
    <w:rsid w:val="004848B0"/>
    <w:rsid w:val="00494C5A"/>
    <w:rsid w:val="00495297"/>
    <w:rsid w:val="004973F8"/>
    <w:rsid w:val="004A0332"/>
    <w:rsid w:val="004A06D1"/>
    <w:rsid w:val="004A0E89"/>
    <w:rsid w:val="004A4B72"/>
    <w:rsid w:val="004A570A"/>
    <w:rsid w:val="004B020A"/>
    <w:rsid w:val="004B22F2"/>
    <w:rsid w:val="004B7D94"/>
    <w:rsid w:val="004C18F1"/>
    <w:rsid w:val="004C2561"/>
    <w:rsid w:val="004C4855"/>
    <w:rsid w:val="004D28C0"/>
    <w:rsid w:val="004E0021"/>
    <w:rsid w:val="004E00EE"/>
    <w:rsid w:val="004E19DD"/>
    <w:rsid w:val="004E26DF"/>
    <w:rsid w:val="004E78BA"/>
    <w:rsid w:val="004F4702"/>
    <w:rsid w:val="004F5CAA"/>
    <w:rsid w:val="005076B8"/>
    <w:rsid w:val="0051008E"/>
    <w:rsid w:val="00511429"/>
    <w:rsid w:val="00511BAC"/>
    <w:rsid w:val="00512757"/>
    <w:rsid w:val="00512A6E"/>
    <w:rsid w:val="0052130A"/>
    <w:rsid w:val="00521D9B"/>
    <w:rsid w:val="00522F7D"/>
    <w:rsid w:val="005250C0"/>
    <w:rsid w:val="00525694"/>
    <w:rsid w:val="00526C9D"/>
    <w:rsid w:val="00527887"/>
    <w:rsid w:val="005315A4"/>
    <w:rsid w:val="005338B7"/>
    <w:rsid w:val="00535997"/>
    <w:rsid w:val="00537E5F"/>
    <w:rsid w:val="00541109"/>
    <w:rsid w:val="005417FF"/>
    <w:rsid w:val="00541907"/>
    <w:rsid w:val="00543D93"/>
    <w:rsid w:val="00545713"/>
    <w:rsid w:val="00547E15"/>
    <w:rsid w:val="005526E7"/>
    <w:rsid w:val="005530AA"/>
    <w:rsid w:val="00553B25"/>
    <w:rsid w:val="00555511"/>
    <w:rsid w:val="0056055E"/>
    <w:rsid w:val="005608D1"/>
    <w:rsid w:val="005609D0"/>
    <w:rsid w:val="00565F48"/>
    <w:rsid w:val="005675ED"/>
    <w:rsid w:val="00571669"/>
    <w:rsid w:val="005719A1"/>
    <w:rsid w:val="00575368"/>
    <w:rsid w:val="00581DB9"/>
    <w:rsid w:val="00583603"/>
    <w:rsid w:val="005845B4"/>
    <w:rsid w:val="0058706E"/>
    <w:rsid w:val="00587860"/>
    <w:rsid w:val="00593AC1"/>
    <w:rsid w:val="00597188"/>
    <w:rsid w:val="0059791C"/>
    <w:rsid w:val="005A7193"/>
    <w:rsid w:val="005B47E4"/>
    <w:rsid w:val="005B56B9"/>
    <w:rsid w:val="005C234B"/>
    <w:rsid w:val="005C54BC"/>
    <w:rsid w:val="005D260F"/>
    <w:rsid w:val="005D3796"/>
    <w:rsid w:val="005D4D85"/>
    <w:rsid w:val="005E113C"/>
    <w:rsid w:val="005E20CE"/>
    <w:rsid w:val="005E2F85"/>
    <w:rsid w:val="005E5609"/>
    <w:rsid w:val="005E7027"/>
    <w:rsid w:val="006009CD"/>
    <w:rsid w:val="00614216"/>
    <w:rsid w:val="00617839"/>
    <w:rsid w:val="00622FBA"/>
    <w:rsid w:val="0062378C"/>
    <w:rsid w:val="00623C76"/>
    <w:rsid w:val="0062596E"/>
    <w:rsid w:val="006301E8"/>
    <w:rsid w:val="0063149B"/>
    <w:rsid w:val="0063169A"/>
    <w:rsid w:val="006321B2"/>
    <w:rsid w:val="006321E3"/>
    <w:rsid w:val="00632484"/>
    <w:rsid w:val="00646B57"/>
    <w:rsid w:val="00650F12"/>
    <w:rsid w:val="00651B54"/>
    <w:rsid w:val="0065423B"/>
    <w:rsid w:val="00654FF8"/>
    <w:rsid w:val="00656552"/>
    <w:rsid w:val="00657CE3"/>
    <w:rsid w:val="00664253"/>
    <w:rsid w:val="006642B3"/>
    <w:rsid w:val="00665E36"/>
    <w:rsid w:val="00676E44"/>
    <w:rsid w:val="006773EB"/>
    <w:rsid w:val="00682BF5"/>
    <w:rsid w:val="00683B71"/>
    <w:rsid w:val="006859C1"/>
    <w:rsid w:val="0068727C"/>
    <w:rsid w:val="00687F44"/>
    <w:rsid w:val="006973DC"/>
    <w:rsid w:val="006A18D9"/>
    <w:rsid w:val="006B0953"/>
    <w:rsid w:val="006B77D7"/>
    <w:rsid w:val="006C3072"/>
    <w:rsid w:val="006C785B"/>
    <w:rsid w:val="006D50E8"/>
    <w:rsid w:val="006D58B9"/>
    <w:rsid w:val="006D5BD2"/>
    <w:rsid w:val="006E13FF"/>
    <w:rsid w:val="006E156D"/>
    <w:rsid w:val="006E3B39"/>
    <w:rsid w:val="006E5DCC"/>
    <w:rsid w:val="006F6D8E"/>
    <w:rsid w:val="006F7DB2"/>
    <w:rsid w:val="00705E3F"/>
    <w:rsid w:val="00707AD6"/>
    <w:rsid w:val="00707DA4"/>
    <w:rsid w:val="00710C96"/>
    <w:rsid w:val="0071332E"/>
    <w:rsid w:val="00714B56"/>
    <w:rsid w:val="00716740"/>
    <w:rsid w:val="0072128F"/>
    <w:rsid w:val="00722750"/>
    <w:rsid w:val="007232CE"/>
    <w:rsid w:val="00741FAB"/>
    <w:rsid w:val="007427E4"/>
    <w:rsid w:val="00743A72"/>
    <w:rsid w:val="0074687D"/>
    <w:rsid w:val="00765E9E"/>
    <w:rsid w:val="00774F4B"/>
    <w:rsid w:val="00775AF3"/>
    <w:rsid w:val="007831CB"/>
    <w:rsid w:val="00785F4C"/>
    <w:rsid w:val="0078614C"/>
    <w:rsid w:val="007955B6"/>
    <w:rsid w:val="00797B3F"/>
    <w:rsid w:val="007A16B6"/>
    <w:rsid w:val="007A4E14"/>
    <w:rsid w:val="007A6F84"/>
    <w:rsid w:val="007A72BD"/>
    <w:rsid w:val="007B091E"/>
    <w:rsid w:val="007B28FE"/>
    <w:rsid w:val="007B297A"/>
    <w:rsid w:val="007B487A"/>
    <w:rsid w:val="007B61CE"/>
    <w:rsid w:val="007C043C"/>
    <w:rsid w:val="007C0D7D"/>
    <w:rsid w:val="007C2117"/>
    <w:rsid w:val="007C67C5"/>
    <w:rsid w:val="007C722F"/>
    <w:rsid w:val="007D24AC"/>
    <w:rsid w:val="007D4B9B"/>
    <w:rsid w:val="007E53CB"/>
    <w:rsid w:val="007F0976"/>
    <w:rsid w:val="0080438E"/>
    <w:rsid w:val="00806B9D"/>
    <w:rsid w:val="00815C7A"/>
    <w:rsid w:val="00816150"/>
    <w:rsid w:val="00823AA2"/>
    <w:rsid w:val="0082405B"/>
    <w:rsid w:val="00832BF0"/>
    <w:rsid w:val="008348C0"/>
    <w:rsid w:val="00836007"/>
    <w:rsid w:val="008370C4"/>
    <w:rsid w:val="00852110"/>
    <w:rsid w:val="00853C16"/>
    <w:rsid w:val="00854415"/>
    <w:rsid w:val="00857507"/>
    <w:rsid w:val="00857665"/>
    <w:rsid w:val="00862D63"/>
    <w:rsid w:val="00866B76"/>
    <w:rsid w:val="0087788E"/>
    <w:rsid w:val="008778A6"/>
    <w:rsid w:val="0088057B"/>
    <w:rsid w:val="00882CAB"/>
    <w:rsid w:val="008838E2"/>
    <w:rsid w:val="00885948"/>
    <w:rsid w:val="008979FF"/>
    <w:rsid w:val="00897DA9"/>
    <w:rsid w:val="008A06AE"/>
    <w:rsid w:val="008A0DA8"/>
    <w:rsid w:val="008A3A1F"/>
    <w:rsid w:val="008A6984"/>
    <w:rsid w:val="008B3B1D"/>
    <w:rsid w:val="008B4D50"/>
    <w:rsid w:val="008B52CA"/>
    <w:rsid w:val="008B7E96"/>
    <w:rsid w:val="008C3045"/>
    <w:rsid w:val="008D026E"/>
    <w:rsid w:val="008D14C2"/>
    <w:rsid w:val="008D79DD"/>
    <w:rsid w:val="008E050A"/>
    <w:rsid w:val="008E2E5C"/>
    <w:rsid w:val="008E50A9"/>
    <w:rsid w:val="008E523F"/>
    <w:rsid w:val="008E5A55"/>
    <w:rsid w:val="008F692E"/>
    <w:rsid w:val="00900397"/>
    <w:rsid w:val="00901189"/>
    <w:rsid w:val="00902968"/>
    <w:rsid w:val="0090578B"/>
    <w:rsid w:val="00905D12"/>
    <w:rsid w:val="00906F04"/>
    <w:rsid w:val="009120FA"/>
    <w:rsid w:val="009161F5"/>
    <w:rsid w:val="009204F6"/>
    <w:rsid w:val="00920510"/>
    <w:rsid w:val="009216DB"/>
    <w:rsid w:val="00924ABB"/>
    <w:rsid w:val="00925C86"/>
    <w:rsid w:val="0093208F"/>
    <w:rsid w:val="00933577"/>
    <w:rsid w:val="009356D3"/>
    <w:rsid w:val="00936EE2"/>
    <w:rsid w:val="0094265D"/>
    <w:rsid w:val="00943AE9"/>
    <w:rsid w:val="009474CE"/>
    <w:rsid w:val="009510AD"/>
    <w:rsid w:val="00951983"/>
    <w:rsid w:val="009535BD"/>
    <w:rsid w:val="00962254"/>
    <w:rsid w:val="0097330B"/>
    <w:rsid w:val="00975498"/>
    <w:rsid w:val="00975E72"/>
    <w:rsid w:val="00975F9F"/>
    <w:rsid w:val="0098110A"/>
    <w:rsid w:val="00991945"/>
    <w:rsid w:val="00992376"/>
    <w:rsid w:val="0099390C"/>
    <w:rsid w:val="0099475F"/>
    <w:rsid w:val="00997506"/>
    <w:rsid w:val="009B29CA"/>
    <w:rsid w:val="009B7472"/>
    <w:rsid w:val="009C3B4B"/>
    <w:rsid w:val="009C4F8E"/>
    <w:rsid w:val="009D20A5"/>
    <w:rsid w:val="009D2395"/>
    <w:rsid w:val="009D2DD3"/>
    <w:rsid w:val="009D304B"/>
    <w:rsid w:val="009D4E01"/>
    <w:rsid w:val="009E316A"/>
    <w:rsid w:val="009E5337"/>
    <w:rsid w:val="009E54FA"/>
    <w:rsid w:val="009F3541"/>
    <w:rsid w:val="009F3A88"/>
    <w:rsid w:val="009F7191"/>
    <w:rsid w:val="009F7277"/>
    <w:rsid w:val="00A07A98"/>
    <w:rsid w:val="00A11156"/>
    <w:rsid w:val="00A115A2"/>
    <w:rsid w:val="00A11C24"/>
    <w:rsid w:val="00A146A7"/>
    <w:rsid w:val="00A1726E"/>
    <w:rsid w:val="00A1784F"/>
    <w:rsid w:val="00A20E70"/>
    <w:rsid w:val="00A2577A"/>
    <w:rsid w:val="00A27B8C"/>
    <w:rsid w:val="00A34E15"/>
    <w:rsid w:val="00A36687"/>
    <w:rsid w:val="00A37AA7"/>
    <w:rsid w:val="00A413BD"/>
    <w:rsid w:val="00A44B12"/>
    <w:rsid w:val="00A503A5"/>
    <w:rsid w:val="00A52EB6"/>
    <w:rsid w:val="00A54F2E"/>
    <w:rsid w:val="00A55633"/>
    <w:rsid w:val="00A569C0"/>
    <w:rsid w:val="00A61B6F"/>
    <w:rsid w:val="00A65EDC"/>
    <w:rsid w:val="00A72D46"/>
    <w:rsid w:val="00A750D5"/>
    <w:rsid w:val="00A81F75"/>
    <w:rsid w:val="00A82315"/>
    <w:rsid w:val="00A8379E"/>
    <w:rsid w:val="00A83DA7"/>
    <w:rsid w:val="00A85072"/>
    <w:rsid w:val="00A91F9D"/>
    <w:rsid w:val="00A93D9D"/>
    <w:rsid w:val="00A96301"/>
    <w:rsid w:val="00AA0C7E"/>
    <w:rsid w:val="00AA0DF9"/>
    <w:rsid w:val="00AB0771"/>
    <w:rsid w:val="00AB0889"/>
    <w:rsid w:val="00AB2EFF"/>
    <w:rsid w:val="00AB40C0"/>
    <w:rsid w:val="00AB56B3"/>
    <w:rsid w:val="00AB5C24"/>
    <w:rsid w:val="00AC0155"/>
    <w:rsid w:val="00AC0875"/>
    <w:rsid w:val="00AC2712"/>
    <w:rsid w:val="00AC41AB"/>
    <w:rsid w:val="00AC71A5"/>
    <w:rsid w:val="00AD2AD1"/>
    <w:rsid w:val="00AE2B94"/>
    <w:rsid w:val="00AE2C25"/>
    <w:rsid w:val="00AE2F43"/>
    <w:rsid w:val="00AE3770"/>
    <w:rsid w:val="00AE57D9"/>
    <w:rsid w:val="00AF0197"/>
    <w:rsid w:val="00AF486F"/>
    <w:rsid w:val="00AF57D1"/>
    <w:rsid w:val="00AF616C"/>
    <w:rsid w:val="00AF6AF8"/>
    <w:rsid w:val="00B01404"/>
    <w:rsid w:val="00B02858"/>
    <w:rsid w:val="00B07A2E"/>
    <w:rsid w:val="00B117EA"/>
    <w:rsid w:val="00B130B4"/>
    <w:rsid w:val="00B13D5C"/>
    <w:rsid w:val="00B140FB"/>
    <w:rsid w:val="00B15BEA"/>
    <w:rsid w:val="00B16E36"/>
    <w:rsid w:val="00B25CD4"/>
    <w:rsid w:val="00B25E44"/>
    <w:rsid w:val="00B32071"/>
    <w:rsid w:val="00B343D6"/>
    <w:rsid w:val="00B41447"/>
    <w:rsid w:val="00B447C9"/>
    <w:rsid w:val="00B47A8B"/>
    <w:rsid w:val="00B47A99"/>
    <w:rsid w:val="00B526D6"/>
    <w:rsid w:val="00B527DC"/>
    <w:rsid w:val="00B54377"/>
    <w:rsid w:val="00B548CC"/>
    <w:rsid w:val="00B645EE"/>
    <w:rsid w:val="00B728DD"/>
    <w:rsid w:val="00B74372"/>
    <w:rsid w:val="00B757A8"/>
    <w:rsid w:val="00B75F24"/>
    <w:rsid w:val="00B81A15"/>
    <w:rsid w:val="00B86F0C"/>
    <w:rsid w:val="00B90727"/>
    <w:rsid w:val="00B94B4C"/>
    <w:rsid w:val="00B9628D"/>
    <w:rsid w:val="00BA357E"/>
    <w:rsid w:val="00BA766F"/>
    <w:rsid w:val="00BB1EAF"/>
    <w:rsid w:val="00BB314F"/>
    <w:rsid w:val="00BB4EB5"/>
    <w:rsid w:val="00BC2C11"/>
    <w:rsid w:val="00BC4280"/>
    <w:rsid w:val="00BC7141"/>
    <w:rsid w:val="00BD09CC"/>
    <w:rsid w:val="00BD1CF9"/>
    <w:rsid w:val="00BD4D37"/>
    <w:rsid w:val="00BD56B8"/>
    <w:rsid w:val="00BD792B"/>
    <w:rsid w:val="00BE02F3"/>
    <w:rsid w:val="00BE26E4"/>
    <w:rsid w:val="00BE3E04"/>
    <w:rsid w:val="00BE5420"/>
    <w:rsid w:val="00BF3061"/>
    <w:rsid w:val="00BF7677"/>
    <w:rsid w:val="00C00287"/>
    <w:rsid w:val="00C04873"/>
    <w:rsid w:val="00C05291"/>
    <w:rsid w:val="00C11A46"/>
    <w:rsid w:val="00C151CF"/>
    <w:rsid w:val="00C1544A"/>
    <w:rsid w:val="00C229AF"/>
    <w:rsid w:val="00C24A4C"/>
    <w:rsid w:val="00C30BF0"/>
    <w:rsid w:val="00C3131C"/>
    <w:rsid w:val="00C3794E"/>
    <w:rsid w:val="00C40AA0"/>
    <w:rsid w:val="00C432F0"/>
    <w:rsid w:val="00C51C56"/>
    <w:rsid w:val="00C53567"/>
    <w:rsid w:val="00C54CBD"/>
    <w:rsid w:val="00C654C3"/>
    <w:rsid w:val="00C65CB8"/>
    <w:rsid w:val="00C673EF"/>
    <w:rsid w:val="00C7562A"/>
    <w:rsid w:val="00C931C0"/>
    <w:rsid w:val="00C936B2"/>
    <w:rsid w:val="00C9586E"/>
    <w:rsid w:val="00C973F1"/>
    <w:rsid w:val="00CA0918"/>
    <w:rsid w:val="00CA51A2"/>
    <w:rsid w:val="00CA5AFF"/>
    <w:rsid w:val="00CA5EA4"/>
    <w:rsid w:val="00CA68B6"/>
    <w:rsid w:val="00CB12F7"/>
    <w:rsid w:val="00CB1A43"/>
    <w:rsid w:val="00CB34C5"/>
    <w:rsid w:val="00CB366B"/>
    <w:rsid w:val="00CB48B2"/>
    <w:rsid w:val="00CB66DD"/>
    <w:rsid w:val="00CB7059"/>
    <w:rsid w:val="00CC209E"/>
    <w:rsid w:val="00CD65A7"/>
    <w:rsid w:val="00CE1CD6"/>
    <w:rsid w:val="00CE4500"/>
    <w:rsid w:val="00CE7D27"/>
    <w:rsid w:val="00CF35CD"/>
    <w:rsid w:val="00CF61F4"/>
    <w:rsid w:val="00CF627C"/>
    <w:rsid w:val="00D01F45"/>
    <w:rsid w:val="00D03027"/>
    <w:rsid w:val="00D03161"/>
    <w:rsid w:val="00D03ED9"/>
    <w:rsid w:val="00D04DAE"/>
    <w:rsid w:val="00D1608A"/>
    <w:rsid w:val="00D24DC3"/>
    <w:rsid w:val="00D257A0"/>
    <w:rsid w:val="00D26E62"/>
    <w:rsid w:val="00D3098E"/>
    <w:rsid w:val="00D33347"/>
    <w:rsid w:val="00D42636"/>
    <w:rsid w:val="00D45A72"/>
    <w:rsid w:val="00D475C7"/>
    <w:rsid w:val="00D47612"/>
    <w:rsid w:val="00D53D13"/>
    <w:rsid w:val="00D54852"/>
    <w:rsid w:val="00D54968"/>
    <w:rsid w:val="00D554AB"/>
    <w:rsid w:val="00D56731"/>
    <w:rsid w:val="00D66C79"/>
    <w:rsid w:val="00D66D7A"/>
    <w:rsid w:val="00D7135D"/>
    <w:rsid w:val="00D72C92"/>
    <w:rsid w:val="00D8633A"/>
    <w:rsid w:val="00D90360"/>
    <w:rsid w:val="00D92972"/>
    <w:rsid w:val="00D939B3"/>
    <w:rsid w:val="00D94C07"/>
    <w:rsid w:val="00D95820"/>
    <w:rsid w:val="00DA0652"/>
    <w:rsid w:val="00DA614E"/>
    <w:rsid w:val="00DB0757"/>
    <w:rsid w:val="00DB65B4"/>
    <w:rsid w:val="00DC2595"/>
    <w:rsid w:val="00DC3EE7"/>
    <w:rsid w:val="00DC4211"/>
    <w:rsid w:val="00DC4588"/>
    <w:rsid w:val="00DC77EF"/>
    <w:rsid w:val="00DC7882"/>
    <w:rsid w:val="00DD01CE"/>
    <w:rsid w:val="00DD10A0"/>
    <w:rsid w:val="00DD38FB"/>
    <w:rsid w:val="00DD716F"/>
    <w:rsid w:val="00DE0EE4"/>
    <w:rsid w:val="00DE2890"/>
    <w:rsid w:val="00DE586D"/>
    <w:rsid w:val="00DE6112"/>
    <w:rsid w:val="00DE68BA"/>
    <w:rsid w:val="00DE6C83"/>
    <w:rsid w:val="00DE7892"/>
    <w:rsid w:val="00DF16CA"/>
    <w:rsid w:val="00DF49CD"/>
    <w:rsid w:val="00DF692C"/>
    <w:rsid w:val="00DF760C"/>
    <w:rsid w:val="00DF776D"/>
    <w:rsid w:val="00E00BF5"/>
    <w:rsid w:val="00E0156C"/>
    <w:rsid w:val="00E0436A"/>
    <w:rsid w:val="00E0444D"/>
    <w:rsid w:val="00E05D30"/>
    <w:rsid w:val="00E143DB"/>
    <w:rsid w:val="00E14C46"/>
    <w:rsid w:val="00E1669A"/>
    <w:rsid w:val="00E17AB0"/>
    <w:rsid w:val="00E229B5"/>
    <w:rsid w:val="00E243EC"/>
    <w:rsid w:val="00E30EAB"/>
    <w:rsid w:val="00E32A19"/>
    <w:rsid w:val="00E33C98"/>
    <w:rsid w:val="00E34B7F"/>
    <w:rsid w:val="00E35A71"/>
    <w:rsid w:val="00E40351"/>
    <w:rsid w:val="00E44507"/>
    <w:rsid w:val="00E4580D"/>
    <w:rsid w:val="00E45BEB"/>
    <w:rsid w:val="00E51B84"/>
    <w:rsid w:val="00E51F97"/>
    <w:rsid w:val="00E55276"/>
    <w:rsid w:val="00E5750E"/>
    <w:rsid w:val="00E614CA"/>
    <w:rsid w:val="00E62BB3"/>
    <w:rsid w:val="00E63660"/>
    <w:rsid w:val="00E636A1"/>
    <w:rsid w:val="00E64873"/>
    <w:rsid w:val="00E66EF8"/>
    <w:rsid w:val="00E67580"/>
    <w:rsid w:val="00E7100A"/>
    <w:rsid w:val="00E726B5"/>
    <w:rsid w:val="00E73069"/>
    <w:rsid w:val="00E741C7"/>
    <w:rsid w:val="00E7652F"/>
    <w:rsid w:val="00EA3096"/>
    <w:rsid w:val="00EA3BE5"/>
    <w:rsid w:val="00EA53A3"/>
    <w:rsid w:val="00EA7A4F"/>
    <w:rsid w:val="00EA7EA9"/>
    <w:rsid w:val="00EB2BF2"/>
    <w:rsid w:val="00EB3434"/>
    <w:rsid w:val="00EB430A"/>
    <w:rsid w:val="00EB5B55"/>
    <w:rsid w:val="00EC06DD"/>
    <w:rsid w:val="00EC2E53"/>
    <w:rsid w:val="00ED10AC"/>
    <w:rsid w:val="00ED298C"/>
    <w:rsid w:val="00ED59A6"/>
    <w:rsid w:val="00EE517F"/>
    <w:rsid w:val="00F00734"/>
    <w:rsid w:val="00F01332"/>
    <w:rsid w:val="00F056B0"/>
    <w:rsid w:val="00F10C3F"/>
    <w:rsid w:val="00F12193"/>
    <w:rsid w:val="00F12957"/>
    <w:rsid w:val="00F12D13"/>
    <w:rsid w:val="00F217B1"/>
    <w:rsid w:val="00F25FCB"/>
    <w:rsid w:val="00F260F6"/>
    <w:rsid w:val="00F265BA"/>
    <w:rsid w:val="00F308AB"/>
    <w:rsid w:val="00F32024"/>
    <w:rsid w:val="00F3326A"/>
    <w:rsid w:val="00F35C69"/>
    <w:rsid w:val="00F36DEE"/>
    <w:rsid w:val="00F45AC2"/>
    <w:rsid w:val="00F52367"/>
    <w:rsid w:val="00F52C08"/>
    <w:rsid w:val="00F625B8"/>
    <w:rsid w:val="00F6375D"/>
    <w:rsid w:val="00F65AE5"/>
    <w:rsid w:val="00F70005"/>
    <w:rsid w:val="00F7107C"/>
    <w:rsid w:val="00F71DA0"/>
    <w:rsid w:val="00F726B9"/>
    <w:rsid w:val="00F907F7"/>
    <w:rsid w:val="00F92C78"/>
    <w:rsid w:val="00FA0E12"/>
    <w:rsid w:val="00FA2037"/>
    <w:rsid w:val="00FA32DA"/>
    <w:rsid w:val="00FA70F9"/>
    <w:rsid w:val="00FB2862"/>
    <w:rsid w:val="00FB4626"/>
    <w:rsid w:val="00FB7C34"/>
    <w:rsid w:val="00FC018F"/>
    <w:rsid w:val="00FC1C52"/>
    <w:rsid w:val="00FD7CFC"/>
    <w:rsid w:val="00FE533D"/>
    <w:rsid w:val="00FE5EBC"/>
    <w:rsid w:val="00FE6CB7"/>
    <w:rsid w:val="00FE6F6A"/>
    <w:rsid w:val="00FE7DB4"/>
    <w:rsid w:val="00FF23CD"/>
    <w:rsid w:val="00FF4871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872"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rsid w:val="00087872"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rsid w:val="00087872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sid w:val="00087872"/>
    <w:rPr>
      <w:b w:val="0"/>
    </w:rPr>
  </w:style>
  <w:style w:type="character" w:customStyle="1" w:styleId="WW8Num2z0">
    <w:name w:val="WW8Num2z0"/>
    <w:rsid w:val="00087872"/>
    <w:rPr>
      <w:rFonts w:ascii="Symbol" w:hAnsi="Symbol"/>
      <w:color w:val="00000A"/>
    </w:rPr>
  </w:style>
  <w:style w:type="character" w:customStyle="1" w:styleId="WW8Num2z1">
    <w:name w:val="WW8Num2z1"/>
    <w:rsid w:val="00087872"/>
    <w:rPr>
      <w:rFonts w:ascii="Courier New" w:hAnsi="Courier New" w:cs="Courier New"/>
    </w:rPr>
  </w:style>
  <w:style w:type="character" w:customStyle="1" w:styleId="WW8Num2z2">
    <w:name w:val="WW8Num2z2"/>
    <w:rsid w:val="00087872"/>
    <w:rPr>
      <w:rFonts w:ascii="Wingdings" w:hAnsi="Wingdings"/>
    </w:rPr>
  </w:style>
  <w:style w:type="character" w:customStyle="1" w:styleId="WW8Num2z3">
    <w:name w:val="WW8Num2z3"/>
    <w:rsid w:val="00087872"/>
    <w:rPr>
      <w:rFonts w:ascii="Symbol" w:hAnsi="Symbol"/>
    </w:rPr>
  </w:style>
  <w:style w:type="character" w:customStyle="1" w:styleId="WW8Num3z0">
    <w:name w:val="WW8Num3z0"/>
    <w:rsid w:val="00087872"/>
    <w:rPr>
      <w:rFonts w:ascii="Times New Roman" w:hAnsi="Times New Roman" w:cs="Times New Roman"/>
    </w:rPr>
  </w:style>
  <w:style w:type="character" w:customStyle="1" w:styleId="WW8Num3z1">
    <w:name w:val="WW8Num3z1"/>
    <w:rsid w:val="00087872"/>
    <w:rPr>
      <w:rFonts w:ascii="Courier New" w:hAnsi="Courier New" w:cs="Courier New"/>
    </w:rPr>
  </w:style>
  <w:style w:type="character" w:customStyle="1" w:styleId="WW8Num3z2">
    <w:name w:val="WW8Num3z2"/>
    <w:rsid w:val="00087872"/>
    <w:rPr>
      <w:rFonts w:ascii="Wingdings" w:hAnsi="Wingdings"/>
    </w:rPr>
  </w:style>
  <w:style w:type="character" w:customStyle="1" w:styleId="WW8Num3z3">
    <w:name w:val="WW8Num3z3"/>
    <w:rsid w:val="00087872"/>
    <w:rPr>
      <w:rFonts w:ascii="Symbol" w:hAnsi="Symbol"/>
    </w:rPr>
  </w:style>
  <w:style w:type="character" w:customStyle="1" w:styleId="WW8Num4z1">
    <w:name w:val="WW8Num4z1"/>
    <w:rsid w:val="00087872"/>
    <w:rPr>
      <w:b/>
    </w:rPr>
  </w:style>
  <w:style w:type="character" w:customStyle="1" w:styleId="WW8Num5z1">
    <w:name w:val="WW8Num5z1"/>
    <w:rsid w:val="00087872"/>
    <w:rPr>
      <w:b/>
    </w:rPr>
  </w:style>
  <w:style w:type="character" w:customStyle="1" w:styleId="WW8Num6z1">
    <w:name w:val="WW8Num6z1"/>
    <w:rsid w:val="00087872"/>
    <w:rPr>
      <w:b/>
    </w:rPr>
  </w:style>
  <w:style w:type="character" w:customStyle="1" w:styleId="WW8Num7z0">
    <w:name w:val="WW8Num7z0"/>
    <w:rsid w:val="00087872"/>
    <w:rPr>
      <w:rFonts w:ascii="Symbol" w:hAnsi="Symbol"/>
    </w:rPr>
  </w:style>
  <w:style w:type="character" w:customStyle="1" w:styleId="WW8Num7z1">
    <w:name w:val="WW8Num7z1"/>
    <w:rsid w:val="00087872"/>
    <w:rPr>
      <w:rFonts w:ascii="Courier New" w:hAnsi="Courier New" w:cs="Courier New"/>
    </w:rPr>
  </w:style>
  <w:style w:type="character" w:customStyle="1" w:styleId="WW8Num7z2">
    <w:name w:val="WW8Num7z2"/>
    <w:rsid w:val="00087872"/>
    <w:rPr>
      <w:rFonts w:ascii="Wingdings" w:hAnsi="Wingdings"/>
    </w:rPr>
  </w:style>
  <w:style w:type="character" w:customStyle="1" w:styleId="WW8Num8z0">
    <w:name w:val="WW8Num8z0"/>
    <w:rsid w:val="00087872"/>
    <w:rPr>
      <w:rFonts w:ascii="Symbol" w:hAnsi="Symbol"/>
    </w:rPr>
  </w:style>
  <w:style w:type="character" w:customStyle="1" w:styleId="WW8Num8z1">
    <w:name w:val="WW8Num8z1"/>
    <w:rsid w:val="00087872"/>
    <w:rPr>
      <w:rFonts w:ascii="Courier New" w:hAnsi="Courier New" w:cs="Courier New"/>
    </w:rPr>
  </w:style>
  <w:style w:type="character" w:customStyle="1" w:styleId="WW8Num8z2">
    <w:name w:val="WW8Num8z2"/>
    <w:rsid w:val="00087872"/>
    <w:rPr>
      <w:rFonts w:ascii="Wingdings" w:hAnsi="Wingdings"/>
    </w:rPr>
  </w:style>
  <w:style w:type="character" w:customStyle="1" w:styleId="WW8Num9z0">
    <w:name w:val="WW8Num9z0"/>
    <w:rsid w:val="00087872"/>
    <w:rPr>
      <w:rFonts w:ascii="Symbol" w:hAnsi="Symbol"/>
    </w:rPr>
  </w:style>
  <w:style w:type="character" w:customStyle="1" w:styleId="WW8Num9z1">
    <w:name w:val="WW8Num9z1"/>
    <w:rsid w:val="00087872"/>
    <w:rPr>
      <w:rFonts w:ascii="Courier New" w:hAnsi="Courier New" w:cs="Courier New"/>
    </w:rPr>
  </w:style>
  <w:style w:type="character" w:customStyle="1" w:styleId="WW8Num9z2">
    <w:name w:val="WW8Num9z2"/>
    <w:rsid w:val="00087872"/>
    <w:rPr>
      <w:rFonts w:ascii="Wingdings" w:hAnsi="Wingdings"/>
    </w:rPr>
  </w:style>
  <w:style w:type="character" w:customStyle="1" w:styleId="WW8Num10z1">
    <w:name w:val="WW8Num10z1"/>
    <w:rsid w:val="00087872"/>
    <w:rPr>
      <w:b/>
    </w:rPr>
  </w:style>
  <w:style w:type="character" w:customStyle="1" w:styleId="WW8Num11z0">
    <w:name w:val="WW8Num11z0"/>
    <w:rsid w:val="00087872"/>
    <w:rPr>
      <w:rFonts w:ascii="Symbol" w:hAnsi="Symbol"/>
    </w:rPr>
  </w:style>
  <w:style w:type="character" w:customStyle="1" w:styleId="WW8Num11z1">
    <w:name w:val="WW8Num11z1"/>
    <w:rsid w:val="00087872"/>
    <w:rPr>
      <w:rFonts w:ascii="Courier New" w:hAnsi="Courier New" w:cs="Courier New"/>
    </w:rPr>
  </w:style>
  <w:style w:type="character" w:customStyle="1" w:styleId="WW8Num11z2">
    <w:name w:val="WW8Num11z2"/>
    <w:rsid w:val="00087872"/>
    <w:rPr>
      <w:rFonts w:ascii="Wingdings" w:hAnsi="Wingdings"/>
    </w:rPr>
  </w:style>
  <w:style w:type="character" w:customStyle="1" w:styleId="WW8Num12z0">
    <w:name w:val="WW8Num12z0"/>
    <w:rsid w:val="00087872"/>
    <w:rPr>
      <w:rFonts w:ascii="Symbol" w:hAnsi="Symbol"/>
    </w:rPr>
  </w:style>
  <w:style w:type="character" w:customStyle="1" w:styleId="WW8Num12z1">
    <w:name w:val="WW8Num12z1"/>
    <w:rsid w:val="00087872"/>
    <w:rPr>
      <w:rFonts w:ascii="Courier New" w:hAnsi="Courier New" w:cs="Courier New"/>
    </w:rPr>
  </w:style>
  <w:style w:type="character" w:customStyle="1" w:styleId="WW8Num12z2">
    <w:name w:val="WW8Num12z2"/>
    <w:rsid w:val="00087872"/>
    <w:rPr>
      <w:rFonts w:ascii="Wingdings" w:hAnsi="Wingdings"/>
    </w:rPr>
  </w:style>
  <w:style w:type="character" w:customStyle="1" w:styleId="WW8Num13z1">
    <w:name w:val="WW8Num13z1"/>
    <w:rsid w:val="00087872"/>
    <w:rPr>
      <w:b/>
      <w:i w:val="0"/>
    </w:rPr>
  </w:style>
  <w:style w:type="character" w:customStyle="1" w:styleId="WW8Num14z0">
    <w:name w:val="WW8Num14z0"/>
    <w:rsid w:val="00087872"/>
    <w:rPr>
      <w:rFonts w:ascii="Symbol" w:hAnsi="Symbol"/>
    </w:rPr>
  </w:style>
  <w:style w:type="character" w:customStyle="1" w:styleId="WW8Num14z1">
    <w:name w:val="WW8Num14z1"/>
    <w:rsid w:val="00087872"/>
    <w:rPr>
      <w:rFonts w:ascii="Courier New" w:hAnsi="Courier New" w:cs="Courier New"/>
    </w:rPr>
  </w:style>
  <w:style w:type="character" w:customStyle="1" w:styleId="WW8Num14z2">
    <w:name w:val="WW8Num14z2"/>
    <w:rsid w:val="00087872"/>
    <w:rPr>
      <w:rFonts w:ascii="Wingdings" w:hAnsi="Wingdings"/>
    </w:rPr>
  </w:style>
  <w:style w:type="character" w:customStyle="1" w:styleId="WW8Num15z0">
    <w:name w:val="WW8Num15z0"/>
    <w:rsid w:val="00087872"/>
    <w:rPr>
      <w:rFonts w:ascii="Symbol" w:hAnsi="Symbol"/>
    </w:rPr>
  </w:style>
  <w:style w:type="character" w:customStyle="1" w:styleId="WW8Num15z1">
    <w:name w:val="WW8Num15z1"/>
    <w:rsid w:val="00087872"/>
    <w:rPr>
      <w:rFonts w:ascii="Courier New" w:hAnsi="Courier New" w:cs="Courier New"/>
    </w:rPr>
  </w:style>
  <w:style w:type="character" w:customStyle="1" w:styleId="WW8Num15z2">
    <w:name w:val="WW8Num15z2"/>
    <w:rsid w:val="00087872"/>
    <w:rPr>
      <w:rFonts w:ascii="Wingdings" w:hAnsi="Wingdings"/>
    </w:rPr>
  </w:style>
  <w:style w:type="character" w:customStyle="1" w:styleId="WW8Num16z0">
    <w:name w:val="WW8Num16z0"/>
    <w:rsid w:val="00087872"/>
    <w:rPr>
      <w:rFonts w:ascii="Symbol" w:hAnsi="Symbol"/>
    </w:rPr>
  </w:style>
  <w:style w:type="character" w:customStyle="1" w:styleId="WW8Num16z1">
    <w:name w:val="WW8Num16z1"/>
    <w:rsid w:val="00087872"/>
    <w:rPr>
      <w:rFonts w:ascii="Courier New" w:hAnsi="Courier New" w:cs="Courier New"/>
    </w:rPr>
  </w:style>
  <w:style w:type="character" w:customStyle="1" w:styleId="WW8Num16z2">
    <w:name w:val="WW8Num16z2"/>
    <w:rsid w:val="00087872"/>
    <w:rPr>
      <w:rFonts w:ascii="Wingdings" w:hAnsi="Wingdings"/>
    </w:rPr>
  </w:style>
  <w:style w:type="character" w:customStyle="1" w:styleId="WW8Num17z0">
    <w:name w:val="WW8Num17z0"/>
    <w:rsid w:val="00087872"/>
    <w:rPr>
      <w:rFonts w:ascii="Symbol" w:hAnsi="Symbol"/>
    </w:rPr>
  </w:style>
  <w:style w:type="character" w:customStyle="1" w:styleId="WW8Num17z1">
    <w:name w:val="WW8Num17z1"/>
    <w:rsid w:val="00087872"/>
    <w:rPr>
      <w:rFonts w:ascii="Courier New" w:hAnsi="Courier New" w:cs="Courier New"/>
    </w:rPr>
  </w:style>
  <w:style w:type="character" w:customStyle="1" w:styleId="WW8Num17z2">
    <w:name w:val="WW8Num17z2"/>
    <w:rsid w:val="00087872"/>
    <w:rPr>
      <w:rFonts w:ascii="Wingdings" w:hAnsi="Wingdings"/>
    </w:rPr>
  </w:style>
  <w:style w:type="character" w:customStyle="1" w:styleId="WW8Num18z0">
    <w:name w:val="WW8Num18z0"/>
    <w:rsid w:val="00087872"/>
    <w:rPr>
      <w:rFonts w:ascii="Symbol" w:hAnsi="Symbol"/>
    </w:rPr>
  </w:style>
  <w:style w:type="character" w:customStyle="1" w:styleId="14">
    <w:name w:val="Основной шрифт абзаца14"/>
    <w:rsid w:val="00087872"/>
  </w:style>
  <w:style w:type="character" w:customStyle="1" w:styleId="13">
    <w:name w:val="Основной шрифт абзаца13"/>
    <w:rsid w:val="00087872"/>
  </w:style>
  <w:style w:type="character" w:customStyle="1" w:styleId="Absatz-Standardschriftart">
    <w:name w:val="Absatz-Standardschriftart"/>
    <w:rsid w:val="00087872"/>
  </w:style>
  <w:style w:type="character" w:customStyle="1" w:styleId="WW-Absatz-Standardschriftart">
    <w:name w:val="WW-Absatz-Standardschriftart"/>
    <w:rsid w:val="00087872"/>
  </w:style>
  <w:style w:type="character" w:customStyle="1" w:styleId="WW-Absatz-Standardschriftart1">
    <w:name w:val="WW-Absatz-Standardschriftart1"/>
    <w:rsid w:val="00087872"/>
  </w:style>
  <w:style w:type="character" w:customStyle="1" w:styleId="WW-Absatz-Standardschriftart11">
    <w:name w:val="WW-Absatz-Standardschriftart11"/>
    <w:rsid w:val="00087872"/>
  </w:style>
  <w:style w:type="character" w:customStyle="1" w:styleId="WW-Absatz-Standardschriftart111">
    <w:name w:val="WW-Absatz-Standardschriftart111"/>
    <w:rsid w:val="00087872"/>
  </w:style>
  <w:style w:type="character" w:customStyle="1" w:styleId="1">
    <w:name w:val="Основной шрифт абзаца1"/>
    <w:rsid w:val="00087872"/>
  </w:style>
  <w:style w:type="character" w:customStyle="1" w:styleId="12">
    <w:name w:val="Основной шрифт абзаца12"/>
    <w:rsid w:val="00087872"/>
  </w:style>
  <w:style w:type="character" w:customStyle="1" w:styleId="WW-Absatz-Standardschriftart1111">
    <w:name w:val="WW-Absatz-Standardschriftart1111"/>
    <w:rsid w:val="00087872"/>
  </w:style>
  <w:style w:type="character" w:customStyle="1" w:styleId="11">
    <w:name w:val="Основной шрифт абзаца11"/>
    <w:rsid w:val="00087872"/>
  </w:style>
  <w:style w:type="character" w:customStyle="1" w:styleId="WW8Num18z1">
    <w:name w:val="WW8Num18z1"/>
    <w:rsid w:val="00087872"/>
    <w:rPr>
      <w:rFonts w:ascii="Courier New" w:hAnsi="Courier New" w:cs="Courier New"/>
    </w:rPr>
  </w:style>
  <w:style w:type="character" w:customStyle="1" w:styleId="WW8Num18z2">
    <w:name w:val="WW8Num18z2"/>
    <w:rsid w:val="00087872"/>
    <w:rPr>
      <w:rFonts w:ascii="Wingdings" w:hAnsi="Wingdings"/>
    </w:rPr>
  </w:style>
  <w:style w:type="character" w:customStyle="1" w:styleId="10">
    <w:name w:val="Основной шрифт абзаца10"/>
    <w:rsid w:val="00087872"/>
  </w:style>
  <w:style w:type="character" w:customStyle="1" w:styleId="9">
    <w:name w:val="Основной шрифт абзаца9"/>
    <w:rsid w:val="00087872"/>
  </w:style>
  <w:style w:type="character" w:customStyle="1" w:styleId="WW-Absatz-Standardschriftart11111">
    <w:name w:val="WW-Absatz-Standardschriftart11111"/>
    <w:rsid w:val="00087872"/>
  </w:style>
  <w:style w:type="character" w:customStyle="1" w:styleId="8">
    <w:name w:val="Основной шрифт абзаца8"/>
    <w:rsid w:val="00087872"/>
  </w:style>
  <w:style w:type="character" w:customStyle="1" w:styleId="WW-Absatz-Standardschriftart111111">
    <w:name w:val="WW-Absatz-Standardschriftart111111"/>
    <w:rsid w:val="00087872"/>
  </w:style>
  <w:style w:type="character" w:customStyle="1" w:styleId="WW-Absatz-Standardschriftart1111111">
    <w:name w:val="WW-Absatz-Standardschriftart1111111"/>
    <w:rsid w:val="00087872"/>
  </w:style>
  <w:style w:type="character" w:customStyle="1" w:styleId="WW-Absatz-Standardschriftart11111111">
    <w:name w:val="WW-Absatz-Standardschriftart11111111"/>
    <w:rsid w:val="00087872"/>
  </w:style>
  <w:style w:type="character" w:customStyle="1" w:styleId="WW-Absatz-Standardschriftart111111111">
    <w:name w:val="WW-Absatz-Standardschriftart111111111"/>
    <w:rsid w:val="00087872"/>
  </w:style>
  <w:style w:type="character" w:customStyle="1" w:styleId="70">
    <w:name w:val="Основной шрифт абзаца7"/>
    <w:rsid w:val="00087872"/>
  </w:style>
  <w:style w:type="character" w:customStyle="1" w:styleId="WW-Absatz-Standardschriftart1111111111">
    <w:name w:val="WW-Absatz-Standardschriftart1111111111"/>
    <w:rsid w:val="00087872"/>
  </w:style>
  <w:style w:type="character" w:customStyle="1" w:styleId="WW-Absatz-Standardschriftart11111111111">
    <w:name w:val="WW-Absatz-Standardschriftart11111111111"/>
    <w:rsid w:val="00087872"/>
  </w:style>
  <w:style w:type="character" w:customStyle="1" w:styleId="WW-Absatz-Standardschriftart111111111111">
    <w:name w:val="WW-Absatz-Standardschriftart111111111111"/>
    <w:rsid w:val="00087872"/>
  </w:style>
  <w:style w:type="character" w:customStyle="1" w:styleId="WW-Absatz-Standardschriftart1111111111111">
    <w:name w:val="WW-Absatz-Standardschriftart1111111111111"/>
    <w:rsid w:val="00087872"/>
  </w:style>
  <w:style w:type="character" w:customStyle="1" w:styleId="WW-Absatz-Standardschriftart11111111111111">
    <w:name w:val="WW-Absatz-Standardschriftart11111111111111"/>
    <w:rsid w:val="00087872"/>
  </w:style>
  <w:style w:type="character" w:customStyle="1" w:styleId="6">
    <w:name w:val="Основной шрифт абзаца6"/>
    <w:rsid w:val="00087872"/>
  </w:style>
  <w:style w:type="character" w:customStyle="1" w:styleId="WW-Absatz-Standardschriftart111111111111111">
    <w:name w:val="WW-Absatz-Standardschriftart111111111111111"/>
    <w:rsid w:val="00087872"/>
  </w:style>
  <w:style w:type="character" w:customStyle="1" w:styleId="WW-Absatz-Standardschriftart1111111111111111">
    <w:name w:val="WW-Absatz-Standardschriftart1111111111111111"/>
    <w:rsid w:val="00087872"/>
  </w:style>
  <w:style w:type="character" w:customStyle="1" w:styleId="WW-Absatz-Standardschriftart11111111111111111">
    <w:name w:val="WW-Absatz-Standardschriftart11111111111111111"/>
    <w:rsid w:val="00087872"/>
  </w:style>
  <w:style w:type="character" w:customStyle="1" w:styleId="WW-Absatz-Standardschriftart111111111111111111">
    <w:name w:val="WW-Absatz-Standardschriftart111111111111111111"/>
    <w:rsid w:val="00087872"/>
  </w:style>
  <w:style w:type="character" w:customStyle="1" w:styleId="WW-Absatz-Standardschriftart1111111111111111111">
    <w:name w:val="WW-Absatz-Standardschriftart1111111111111111111"/>
    <w:rsid w:val="00087872"/>
  </w:style>
  <w:style w:type="character" w:customStyle="1" w:styleId="WW-Absatz-Standardschriftart11111111111111111111">
    <w:name w:val="WW-Absatz-Standardschriftart11111111111111111111"/>
    <w:rsid w:val="00087872"/>
  </w:style>
  <w:style w:type="character" w:customStyle="1" w:styleId="WW-Absatz-Standardschriftart111111111111111111111">
    <w:name w:val="WW-Absatz-Standardschriftart111111111111111111111"/>
    <w:rsid w:val="00087872"/>
  </w:style>
  <w:style w:type="character" w:customStyle="1" w:styleId="WW8Num19z0">
    <w:name w:val="WW8Num19z0"/>
    <w:rsid w:val="00087872"/>
    <w:rPr>
      <w:rFonts w:ascii="Symbol" w:hAnsi="Symbol"/>
    </w:rPr>
  </w:style>
  <w:style w:type="character" w:customStyle="1" w:styleId="WW8Num19z1">
    <w:name w:val="WW8Num19z1"/>
    <w:rsid w:val="00087872"/>
    <w:rPr>
      <w:rFonts w:ascii="Courier New" w:hAnsi="Courier New" w:cs="Courier New"/>
    </w:rPr>
  </w:style>
  <w:style w:type="character" w:customStyle="1" w:styleId="WW8Num19z2">
    <w:name w:val="WW8Num19z2"/>
    <w:rsid w:val="00087872"/>
    <w:rPr>
      <w:rFonts w:ascii="Wingdings" w:hAnsi="Wingdings"/>
    </w:rPr>
  </w:style>
  <w:style w:type="character" w:customStyle="1" w:styleId="WW8Num20z0">
    <w:name w:val="WW8Num20z0"/>
    <w:rsid w:val="00087872"/>
    <w:rPr>
      <w:rFonts w:ascii="Symbol" w:hAnsi="Symbol"/>
    </w:rPr>
  </w:style>
  <w:style w:type="character" w:customStyle="1" w:styleId="WW8Num20z1">
    <w:name w:val="WW8Num20z1"/>
    <w:rsid w:val="00087872"/>
    <w:rPr>
      <w:rFonts w:ascii="Courier New" w:hAnsi="Courier New" w:cs="Courier New"/>
    </w:rPr>
  </w:style>
  <w:style w:type="character" w:customStyle="1" w:styleId="WW8Num20z2">
    <w:name w:val="WW8Num20z2"/>
    <w:rsid w:val="00087872"/>
    <w:rPr>
      <w:rFonts w:ascii="Wingdings" w:hAnsi="Wingdings"/>
    </w:rPr>
  </w:style>
  <w:style w:type="character" w:customStyle="1" w:styleId="WW8Num21z0">
    <w:name w:val="WW8Num21z0"/>
    <w:rsid w:val="00087872"/>
    <w:rPr>
      <w:rFonts w:ascii="Symbol" w:hAnsi="Symbol"/>
    </w:rPr>
  </w:style>
  <w:style w:type="character" w:customStyle="1" w:styleId="WW8Num21z1">
    <w:name w:val="WW8Num21z1"/>
    <w:rsid w:val="00087872"/>
    <w:rPr>
      <w:rFonts w:ascii="Courier New" w:hAnsi="Courier New" w:cs="Courier New"/>
    </w:rPr>
  </w:style>
  <w:style w:type="character" w:customStyle="1" w:styleId="WW8Num21z2">
    <w:name w:val="WW8Num21z2"/>
    <w:rsid w:val="00087872"/>
    <w:rPr>
      <w:rFonts w:ascii="Wingdings" w:hAnsi="Wingdings"/>
    </w:rPr>
  </w:style>
  <w:style w:type="character" w:customStyle="1" w:styleId="WW8Num22z0">
    <w:name w:val="WW8Num22z0"/>
    <w:rsid w:val="00087872"/>
    <w:rPr>
      <w:rFonts w:ascii="Symbol" w:hAnsi="Symbol"/>
    </w:rPr>
  </w:style>
  <w:style w:type="character" w:customStyle="1" w:styleId="WW8Num22z1">
    <w:name w:val="WW8Num22z1"/>
    <w:rsid w:val="00087872"/>
    <w:rPr>
      <w:rFonts w:ascii="Courier New" w:hAnsi="Courier New" w:cs="Courier New"/>
    </w:rPr>
  </w:style>
  <w:style w:type="character" w:customStyle="1" w:styleId="WW8Num22z2">
    <w:name w:val="WW8Num22z2"/>
    <w:rsid w:val="00087872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  <w:rsid w:val="00087872"/>
  </w:style>
  <w:style w:type="character" w:customStyle="1" w:styleId="WW-Absatz-Standardschriftart11111111111111111111111">
    <w:name w:val="WW-Absatz-Standardschriftart11111111111111111111111"/>
    <w:rsid w:val="00087872"/>
  </w:style>
  <w:style w:type="character" w:customStyle="1" w:styleId="WW-Absatz-Standardschriftart111111111111111111111111">
    <w:name w:val="WW-Absatz-Standardschriftart111111111111111111111111"/>
    <w:rsid w:val="00087872"/>
  </w:style>
  <w:style w:type="character" w:customStyle="1" w:styleId="WW-Absatz-Standardschriftart1111111111111111111111111">
    <w:name w:val="WW-Absatz-Standardschriftart1111111111111111111111111"/>
    <w:rsid w:val="00087872"/>
  </w:style>
  <w:style w:type="character" w:customStyle="1" w:styleId="5">
    <w:name w:val="Основной шрифт абзаца5"/>
    <w:rsid w:val="00087872"/>
  </w:style>
  <w:style w:type="character" w:customStyle="1" w:styleId="WW-Absatz-Standardschriftart11111111111111111111111111">
    <w:name w:val="WW-Absatz-Standardschriftart11111111111111111111111111"/>
    <w:rsid w:val="00087872"/>
  </w:style>
  <w:style w:type="character" w:customStyle="1" w:styleId="WW-Absatz-Standardschriftart111111111111111111111111111">
    <w:name w:val="WW-Absatz-Standardschriftart111111111111111111111111111"/>
    <w:rsid w:val="00087872"/>
  </w:style>
  <w:style w:type="character" w:customStyle="1" w:styleId="WW-Absatz-Standardschriftart1111111111111111111111111111">
    <w:name w:val="WW-Absatz-Standardschriftart1111111111111111111111111111"/>
    <w:rsid w:val="00087872"/>
  </w:style>
  <w:style w:type="character" w:customStyle="1" w:styleId="WW-Absatz-Standardschriftart11111111111111111111111111111">
    <w:name w:val="WW-Absatz-Standardschriftart11111111111111111111111111111"/>
    <w:rsid w:val="00087872"/>
  </w:style>
  <w:style w:type="character" w:customStyle="1" w:styleId="WW-Absatz-Standardschriftart111111111111111111111111111111">
    <w:name w:val="WW-Absatz-Standardschriftart111111111111111111111111111111"/>
    <w:rsid w:val="00087872"/>
  </w:style>
  <w:style w:type="character" w:customStyle="1" w:styleId="4">
    <w:name w:val="Основной шрифт абзаца4"/>
    <w:rsid w:val="00087872"/>
  </w:style>
  <w:style w:type="character" w:customStyle="1" w:styleId="WW-Absatz-Standardschriftart1111111111111111111111111111111">
    <w:name w:val="WW-Absatz-Standardschriftart1111111111111111111111111111111"/>
    <w:rsid w:val="00087872"/>
  </w:style>
  <w:style w:type="character" w:customStyle="1" w:styleId="WW-Absatz-Standardschriftart11111111111111111111111111111111">
    <w:name w:val="WW-Absatz-Standardschriftart11111111111111111111111111111111"/>
    <w:rsid w:val="00087872"/>
  </w:style>
  <w:style w:type="character" w:customStyle="1" w:styleId="WW-Absatz-Standardschriftart111111111111111111111111111111111">
    <w:name w:val="WW-Absatz-Standardschriftart111111111111111111111111111111111"/>
    <w:rsid w:val="00087872"/>
  </w:style>
  <w:style w:type="character" w:customStyle="1" w:styleId="WW-Absatz-Standardschriftart1111111111111111111111111111111111">
    <w:name w:val="WW-Absatz-Standardschriftart1111111111111111111111111111111111"/>
    <w:rsid w:val="00087872"/>
  </w:style>
  <w:style w:type="character" w:customStyle="1" w:styleId="WW-Absatz-Standardschriftart11111111111111111111111111111111111">
    <w:name w:val="WW-Absatz-Standardschriftart11111111111111111111111111111111111"/>
    <w:rsid w:val="00087872"/>
  </w:style>
  <w:style w:type="character" w:customStyle="1" w:styleId="3">
    <w:name w:val="Основной шрифт абзаца3"/>
    <w:rsid w:val="00087872"/>
  </w:style>
  <w:style w:type="character" w:customStyle="1" w:styleId="15">
    <w:name w:val="Основной шрифт абзаца1"/>
    <w:rsid w:val="00087872"/>
  </w:style>
  <w:style w:type="character" w:customStyle="1" w:styleId="WW-Absatz-Standardschriftart111111111111111111111111111111111111">
    <w:name w:val="WW-Absatz-Standardschriftart111111111111111111111111111111111111"/>
    <w:rsid w:val="00087872"/>
  </w:style>
  <w:style w:type="character" w:customStyle="1" w:styleId="WW-Absatz-Standardschriftart1111111111111111111111111111111111111">
    <w:name w:val="WW-Absatz-Standardschriftart1111111111111111111111111111111111111"/>
    <w:rsid w:val="00087872"/>
  </w:style>
  <w:style w:type="character" w:customStyle="1" w:styleId="WW8Num23z0">
    <w:name w:val="WW8Num23z0"/>
    <w:rsid w:val="00087872"/>
    <w:rPr>
      <w:rFonts w:ascii="Symbol" w:hAnsi="Symbol"/>
    </w:rPr>
  </w:style>
  <w:style w:type="character" w:customStyle="1" w:styleId="WW8Num23z1">
    <w:name w:val="WW8Num23z1"/>
    <w:rsid w:val="00087872"/>
    <w:rPr>
      <w:rFonts w:ascii="Courier New" w:hAnsi="Courier New" w:cs="Courier New"/>
    </w:rPr>
  </w:style>
  <w:style w:type="character" w:customStyle="1" w:styleId="WW8Num23z2">
    <w:name w:val="WW8Num23z2"/>
    <w:rsid w:val="00087872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  <w:rsid w:val="00087872"/>
  </w:style>
  <w:style w:type="character" w:customStyle="1" w:styleId="WW-Absatz-Standardschriftart111111111111111111111111111111111111111">
    <w:name w:val="WW-Absatz-Standardschriftart111111111111111111111111111111111111111"/>
    <w:rsid w:val="00087872"/>
  </w:style>
  <w:style w:type="character" w:customStyle="1" w:styleId="2">
    <w:name w:val="Основной шрифт абзаца2"/>
    <w:rsid w:val="00087872"/>
  </w:style>
  <w:style w:type="character" w:customStyle="1" w:styleId="a5">
    <w:name w:val="комментарий"/>
    <w:rsid w:val="00087872"/>
    <w:rPr>
      <w:b/>
      <w:i/>
    </w:rPr>
  </w:style>
  <w:style w:type="character" w:styleId="a6">
    <w:name w:val="Hyperlink"/>
    <w:uiPriority w:val="99"/>
    <w:rsid w:val="00087872"/>
    <w:rPr>
      <w:color w:val="0000FF"/>
      <w:u w:val="single"/>
    </w:rPr>
  </w:style>
  <w:style w:type="character" w:customStyle="1" w:styleId="16">
    <w:name w:val="Просмотренная гиперссылка1"/>
    <w:rsid w:val="00087872"/>
    <w:rPr>
      <w:color w:val="800080"/>
      <w:u w:val="single"/>
    </w:rPr>
  </w:style>
  <w:style w:type="character" w:customStyle="1" w:styleId="a7">
    <w:name w:val="Основной текст с отступом Знак"/>
    <w:rsid w:val="00087872"/>
    <w:rPr>
      <w:sz w:val="24"/>
      <w:szCs w:val="24"/>
    </w:rPr>
  </w:style>
  <w:style w:type="character" w:customStyle="1" w:styleId="71">
    <w:name w:val="Заголовок 7 Знак"/>
    <w:rsid w:val="00087872"/>
    <w:rPr>
      <w:rFonts w:ascii="Arial" w:hAnsi="Arial"/>
      <w:sz w:val="28"/>
    </w:rPr>
  </w:style>
  <w:style w:type="character" w:customStyle="1" w:styleId="a8">
    <w:name w:val="Верхний колонтитул Знак"/>
    <w:rsid w:val="00087872"/>
    <w:rPr>
      <w:sz w:val="24"/>
      <w:szCs w:val="24"/>
    </w:rPr>
  </w:style>
  <w:style w:type="character" w:customStyle="1" w:styleId="a9">
    <w:name w:val="Подзаголовок Знак"/>
    <w:rsid w:val="00087872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sid w:val="00087872"/>
    <w:rPr>
      <w:b/>
      <w:sz w:val="28"/>
    </w:rPr>
  </w:style>
  <w:style w:type="character" w:customStyle="1" w:styleId="ListLabel1">
    <w:name w:val="ListLabel 1"/>
    <w:rsid w:val="00087872"/>
    <w:rPr>
      <w:b w:val="0"/>
    </w:rPr>
  </w:style>
  <w:style w:type="character" w:customStyle="1" w:styleId="ListLabel2">
    <w:name w:val="ListLabel 2"/>
    <w:rsid w:val="00087872"/>
    <w:rPr>
      <w:spacing w:val="0"/>
      <w:position w:val="0"/>
      <w:sz w:val="20"/>
      <w:vertAlign w:val="baseline"/>
    </w:rPr>
  </w:style>
  <w:style w:type="character" w:customStyle="1" w:styleId="ListLabel3">
    <w:name w:val="ListLabel 3"/>
    <w:rsid w:val="00087872"/>
    <w:rPr>
      <w:color w:val="00000A"/>
    </w:rPr>
  </w:style>
  <w:style w:type="character" w:customStyle="1" w:styleId="ListLabel4">
    <w:name w:val="ListLabel 4"/>
    <w:rsid w:val="00087872"/>
    <w:rPr>
      <w:rFonts w:cs="Courier New"/>
    </w:rPr>
  </w:style>
  <w:style w:type="character" w:customStyle="1" w:styleId="ListLabel5">
    <w:name w:val="ListLabel 5"/>
    <w:rsid w:val="00087872"/>
    <w:rPr>
      <w:rFonts w:cs="Times New Roman"/>
    </w:rPr>
  </w:style>
  <w:style w:type="character" w:customStyle="1" w:styleId="ListLabel6">
    <w:name w:val="ListLabel 6"/>
    <w:rsid w:val="00087872"/>
    <w:rPr>
      <w:b/>
    </w:rPr>
  </w:style>
  <w:style w:type="character" w:customStyle="1" w:styleId="ListLabel7">
    <w:name w:val="ListLabel 7"/>
    <w:rsid w:val="00087872"/>
    <w:rPr>
      <w:b/>
      <w:i w:val="0"/>
    </w:rPr>
  </w:style>
  <w:style w:type="character" w:customStyle="1" w:styleId="WW8Num4z0">
    <w:name w:val="WW8Num4z0"/>
    <w:rsid w:val="00087872"/>
    <w:rPr>
      <w:b w:val="0"/>
      <w:i w:val="0"/>
      <w:color w:val="00000A"/>
    </w:rPr>
  </w:style>
  <w:style w:type="character" w:customStyle="1" w:styleId="ListLabel8">
    <w:name w:val="ListLabel 8"/>
    <w:rsid w:val="00087872"/>
    <w:rPr>
      <w:b w:val="0"/>
    </w:rPr>
  </w:style>
  <w:style w:type="character" w:customStyle="1" w:styleId="ListLabel9">
    <w:name w:val="ListLabel 9"/>
    <w:rsid w:val="00087872"/>
    <w:rPr>
      <w:color w:val="00000A"/>
    </w:rPr>
  </w:style>
  <w:style w:type="character" w:customStyle="1" w:styleId="ListLabel10">
    <w:name w:val="ListLabel 10"/>
    <w:rsid w:val="00087872"/>
    <w:rPr>
      <w:rFonts w:cs="Courier New"/>
    </w:rPr>
  </w:style>
  <w:style w:type="character" w:customStyle="1" w:styleId="ListLabel11">
    <w:name w:val="ListLabel 11"/>
    <w:rsid w:val="00087872"/>
    <w:rPr>
      <w:rFonts w:cs="Times New Roman"/>
    </w:rPr>
  </w:style>
  <w:style w:type="character" w:customStyle="1" w:styleId="ListLabel12">
    <w:name w:val="ListLabel 12"/>
    <w:rsid w:val="00087872"/>
    <w:rPr>
      <w:b/>
    </w:rPr>
  </w:style>
  <w:style w:type="character" w:customStyle="1" w:styleId="ListLabel13">
    <w:name w:val="ListLabel 13"/>
    <w:rsid w:val="00087872"/>
    <w:rPr>
      <w:b/>
      <w:i w:val="0"/>
    </w:rPr>
  </w:style>
  <w:style w:type="character" w:customStyle="1" w:styleId="aa">
    <w:name w:val="Текст выноски Знак"/>
    <w:rsid w:val="00087872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sid w:val="00087872"/>
    <w:rPr>
      <w:b w:val="0"/>
    </w:rPr>
  </w:style>
  <w:style w:type="character" w:customStyle="1" w:styleId="ListLabel15">
    <w:name w:val="ListLabel 15"/>
    <w:rsid w:val="00087872"/>
    <w:rPr>
      <w:color w:val="00000A"/>
    </w:rPr>
  </w:style>
  <w:style w:type="character" w:customStyle="1" w:styleId="ListLabel16">
    <w:name w:val="ListLabel 16"/>
    <w:rsid w:val="00087872"/>
    <w:rPr>
      <w:rFonts w:cs="Courier New"/>
    </w:rPr>
  </w:style>
  <w:style w:type="character" w:customStyle="1" w:styleId="ListLabel17">
    <w:name w:val="ListLabel 17"/>
    <w:rsid w:val="00087872"/>
    <w:rPr>
      <w:rFonts w:cs="Times New Roman"/>
    </w:rPr>
  </w:style>
  <w:style w:type="character" w:customStyle="1" w:styleId="ListLabel18">
    <w:name w:val="ListLabel 18"/>
    <w:rsid w:val="00087872"/>
    <w:rPr>
      <w:b/>
    </w:rPr>
  </w:style>
  <w:style w:type="character" w:customStyle="1" w:styleId="ListLabel19">
    <w:name w:val="ListLabel 19"/>
    <w:rsid w:val="00087872"/>
    <w:rPr>
      <w:b/>
      <w:i w:val="0"/>
    </w:rPr>
  </w:style>
  <w:style w:type="character" w:customStyle="1" w:styleId="ab">
    <w:name w:val="Нижний колонтитул Знак"/>
    <w:rsid w:val="00087872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rsid w:val="00087872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rsid w:val="00087872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rsid w:val="00087872"/>
    <w:pPr>
      <w:suppressLineNumbers/>
    </w:pPr>
  </w:style>
  <w:style w:type="paragraph" w:customStyle="1" w:styleId="150">
    <w:name w:val="Название15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rsid w:val="00087872"/>
    <w:pPr>
      <w:suppressLineNumbers/>
    </w:pPr>
  </w:style>
  <w:style w:type="paragraph" w:customStyle="1" w:styleId="140">
    <w:name w:val="Название14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rsid w:val="00087872"/>
    <w:pPr>
      <w:suppressLineNumbers/>
    </w:pPr>
  </w:style>
  <w:style w:type="paragraph" w:customStyle="1" w:styleId="130">
    <w:name w:val="Название13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rsid w:val="00087872"/>
    <w:pPr>
      <w:suppressLineNumbers/>
    </w:pPr>
  </w:style>
  <w:style w:type="paragraph" w:customStyle="1" w:styleId="120">
    <w:name w:val="Название12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rsid w:val="00087872"/>
    <w:pPr>
      <w:suppressLineNumbers/>
    </w:pPr>
  </w:style>
  <w:style w:type="paragraph" w:customStyle="1" w:styleId="110">
    <w:name w:val="Название11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rsid w:val="00087872"/>
    <w:pPr>
      <w:suppressLineNumbers/>
    </w:pPr>
  </w:style>
  <w:style w:type="paragraph" w:customStyle="1" w:styleId="100">
    <w:name w:val="Название10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rsid w:val="00087872"/>
    <w:pPr>
      <w:suppressLineNumbers/>
    </w:pPr>
  </w:style>
  <w:style w:type="paragraph" w:customStyle="1" w:styleId="90">
    <w:name w:val="Название9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rsid w:val="00087872"/>
    <w:pPr>
      <w:suppressLineNumbers/>
    </w:pPr>
  </w:style>
  <w:style w:type="paragraph" w:customStyle="1" w:styleId="80">
    <w:name w:val="Название8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rsid w:val="00087872"/>
    <w:pPr>
      <w:suppressLineNumbers/>
    </w:pPr>
  </w:style>
  <w:style w:type="paragraph" w:customStyle="1" w:styleId="72">
    <w:name w:val="Название7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rsid w:val="00087872"/>
    <w:pPr>
      <w:suppressLineNumbers/>
    </w:pPr>
  </w:style>
  <w:style w:type="paragraph" w:customStyle="1" w:styleId="60">
    <w:name w:val="Название6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rsid w:val="00087872"/>
    <w:pPr>
      <w:suppressLineNumbers/>
    </w:pPr>
  </w:style>
  <w:style w:type="paragraph" w:customStyle="1" w:styleId="50">
    <w:name w:val="Название5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rsid w:val="00087872"/>
    <w:pPr>
      <w:suppressLineNumbers/>
    </w:pPr>
  </w:style>
  <w:style w:type="paragraph" w:customStyle="1" w:styleId="40">
    <w:name w:val="Название4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rsid w:val="00087872"/>
    <w:pPr>
      <w:suppressLineNumbers/>
    </w:pPr>
  </w:style>
  <w:style w:type="paragraph" w:customStyle="1" w:styleId="30">
    <w:name w:val="Название3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rsid w:val="00087872"/>
    <w:pPr>
      <w:suppressLineNumbers/>
    </w:pPr>
  </w:style>
  <w:style w:type="paragraph" w:customStyle="1" w:styleId="20">
    <w:name w:val="Название2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rsid w:val="00087872"/>
    <w:pPr>
      <w:suppressLineNumbers/>
    </w:pPr>
  </w:style>
  <w:style w:type="paragraph" w:customStyle="1" w:styleId="18">
    <w:name w:val="Название1"/>
    <w:basedOn w:val="a0"/>
    <w:rsid w:val="00087872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rsid w:val="00087872"/>
    <w:pPr>
      <w:suppressLineNumbers/>
    </w:pPr>
  </w:style>
  <w:style w:type="paragraph" w:customStyle="1" w:styleId="ae">
    <w:name w:val="Подподпункт"/>
    <w:basedOn w:val="a0"/>
    <w:rsid w:val="00087872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rsid w:val="00087872"/>
    <w:pPr>
      <w:suppressLineNumbers/>
    </w:pPr>
  </w:style>
  <w:style w:type="paragraph" w:customStyle="1" w:styleId="af0">
    <w:name w:val="Заголовок таблицы"/>
    <w:basedOn w:val="a0"/>
    <w:rsid w:val="00087872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rsid w:val="00087872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rsid w:val="00087872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rsid w:val="00087872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rsid w:val="00087872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rsid w:val="00087872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rsid w:val="00087872"/>
    <w:pPr>
      <w:spacing w:before="28" w:after="28"/>
    </w:pPr>
  </w:style>
  <w:style w:type="paragraph" w:customStyle="1" w:styleId="xl71">
    <w:name w:val="xl71"/>
    <w:basedOn w:val="a0"/>
    <w:rsid w:val="00087872"/>
    <w:pPr>
      <w:spacing w:before="28" w:after="28"/>
    </w:pPr>
  </w:style>
  <w:style w:type="paragraph" w:customStyle="1" w:styleId="xl72">
    <w:name w:val="xl72"/>
    <w:basedOn w:val="a0"/>
    <w:rsid w:val="00087872"/>
    <w:pPr>
      <w:spacing w:before="28" w:after="28"/>
    </w:pPr>
  </w:style>
  <w:style w:type="paragraph" w:customStyle="1" w:styleId="xl73">
    <w:name w:val="xl73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rsid w:val="0008787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rsid w:val="0008787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rsid w:val="0008787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rsid w:val="00087872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rsid w:val="00087872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rsid w:val="00087872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rsid w:val="00087872"/>
    <w:pPr>
      <w:shd w:val="clear" w:color="auto" w:fill="FFFFFF"/>
      <w:spacing w:before="28" w:after="28"/>
    </w:pPr>
  </w:style>
  <w:style w:type="paragraph" w:customStyle="1" w:styleId="xl91">
    <w:name w:val="xl91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rsid w:val="00087872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rsid w:val="0008787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rsid w:val="000878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rsid w:val="00087872"/>
    <w:pPr>
      <w:spacing w:after="120"/>
      <w:ind w:left="283"/>
    </w:pPr>
  </w:style>
  <w:style w:type="paragraph" w:styleId="af2">
    <w:name w:val="header"/>
    <w:basedOn w:val="a0"/>
    <w:rsid w:val="00087872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rsid w:val="00087872"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rsid w:val="00087872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sid w:val="00087872"/>
    <w:rPr>
      <w:rFonts w:ascii="Tahoma" w:hAnsi="Tahoma"/>
      <w:sz w:val="16"/>
      <w:szCs w:val="14"/>
    </w:rPr>
  </w:style>
  <w:style w:type="paragraph" w:styleId="af4">
    <w:name w:val="footer"/>
    <w:basedOn w:val="a0"/>
    <w:rsid w:val="00087872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7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5574</Words>
  <Characters>31774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3</cp:revision>
  <cp:lastPrinted>2014-06-02T10:58:00Z</cp:lastPrinted>
  <dcterms:created xsi:type="dcterms:W3CDTF">2014-12-02T08:29:00Z</dcterms:created>
  <dcterms:modified xsi:type="dcterms:W3CDTF">2014-12-02T10:39:00Z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GRES5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